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9656B">
      <w:pPr>
        <w:shd w:val="clear" w:color="auto" w:fill="FFFFFF" w:themeFill="background1"/>
        <w:spacing w:before="49" w:line="1195" w:lineRule="exact"/>
        <w:textAlignment w:val="center"/>
      </w:pPr>
      <w:r>
        <w:t xml:space="preserve"> </w:t>
      </w:r>
      <w:r>
        <w:drawing>
          <wp:anchor distT="0" distB="0" distL="0" distR="0" simplePos="0" relativeHeight="251659264" behindDoc="0" locked="0" layoutInCell="0" allowOverlap="1">
            <wp:simplePos x="0" y="0"/>
            <wp:positionH relativeFrom="page">
              <wp:posOffset>1163955</wp:posOffset>
            </wp:positionH>
            <wp:positionV relativeFrom="page">
              <wp:posOffset>2054225</wp:posOffset>
            </wp:positionV>
            <wp:extent cx="38735" cy="222059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
                    <a:stretch>
                      <a:fillRect/>
                    </a:stretch>
                  </pic:blipFill>
                  <pic:spPr>
                    <a:xfrm>
                      <a:off x="0" y="0"/>
                      <a:ext cx="38734" cy="2220595"/>
                    </a:xfrm>
                    <a:prstGeom prst="rect">
                      <a:avLst/>
                    </a:prstGeom>
                  </pic:spPr>
                </pic:pic>
              </a:graphicData>
            </a:graphic>
          </wp:anchor>
        </w:drawing>
      </w:r>
    </w:p>
    <w:p w14:paraId="72F4AF48">
      <w:pPr>
        <w:shd w:val="clear" w:color="auto" w:fill="FFFFFF" w:themeFill="background1"/>
        <w:spacing w:line="243" w:lineRule="auto"/>
      </w:pPr>
    </w:p>
    <w:p w14:paraId="2FF54F33">
      <w:pPr>
        <w:shd w:val="clear" w:color="auto" w:fill="FFFFFF" w:themeFill="background1"/>
        <w:spacing w:line="243" w:lineRule="auto"/>
      </w:pPr>
    </w:p>
    <w:p w14:paraId="70EC1CAF">
      <w:pPr>
        <w:shd w:val="clear" w:color="auto" w:fill="FFFFFF" w:themeFill="background1"/>
        <w:spacing w:line="243" w:lineRule="auto"/>
      </w:pPr>
    </w:p>
    <w:p w14:paraId="2D155884">
      <w:pPr>
        <w:shd w:val="clear" w:color="auto" w:fill="FFFFFF" w:themeFill="background1"/>
        <w:spacing w:line="244" w:lineRule="auto"/>
      </w:pPr>
    </w:p>
    <w:p w14:paraId="26F18C02">
      <w:pPr>
        <w:shd w:val="clear" w:color="auto" w:fill="FFFFFF" w:themeFill="background1"/>
        <w:spacing w:line="244" w:lineRule="auto"/>
      </w:pPr>
    </w:p>
    <w:p w14:paraId="1B94EA37">
      <w:pPr>
        <w:shd w:val="clear" w:color="auto" w:fill="FFFFFF" w:themeFill="background1"/>
        <w:spacing w:before="230" w:line="585" w:lineRule="auto"/>
        <w:ind w:left="1042" w:right="362" w:firstLine="380"/>
        <w:rPr>
          <w:rFonts w:ascii="黑体" w:hAnsi="黑体" w:eastAsia="黑体" w:cs="黑体"/>
          <w:sz w:val="71"/>
          <w:szCs w:val="71"/>
        </w:rPr>
      </w:pPr>
      <w:r>
        <w:rPr>
          <w:rFonts w:ascii="宋体" w:hAnsi="宋体" w:eastAsia="宋体" w:cs="宋体"/>
          <w:spacing w:val="16"/>
          <w:sz w:val="71"/>
          <w:szCs w:val="71"/>
          <w14:textOutline w14:w="13081" w14:cap="sq" w14:cmpd="sng" w14:algn="ctr">
            <w14:solidFill>
              <w14:srgbClr w14:val="000000"/>
            </w14:solidFill>
            <w14:prstDash w14:val="solid"/>
            <w14:bevel/>
          </w14:textOutline>
        </w:rPr>
        <w:t>“</w:t>
      </w:r>
      <w:r>
        <w:rPr>
          <w:rFonts w:ascii="宋体" w:hAnsi="宋体" w:eastAsia="宋体" w:cs="宋体"/>
          <w:spacing w:val="14"/>
          <w:sz w:val="71"/>
          <w:szCs w:val="71"/>
          <w14:textOutline w14:w="13081" w14:cap="sq" w14:cmpd="sng" w14:algn="ctr">
            <w14:solidFill>
              <w14:srgbClr w14:val="000000"/>
            </w14:solidFill>
            <w14:prstDash w14:val="solid"/>
            <w14:bevel/>
          </w14:textOutline>
        </w:rPr>
        <w:t>浙江制造”认证</w:t>
      </w:r>
      <w:r>
        <w:rPr>
          <w:rFonts w:ascii="宋体" w:hAnsi="宋体" w:eastAsia="宋体" w:cs="宋体"/>
          <w:sz w:val="71"/>
          <w:szCs w:val="71"/>
        </w:rPr>
        <w:t xml:space="preserve">   </w:t>
      </w:r>
      <w:r>
        <w:rPr>
          <w:rFonts w:ascii="宋体" w:hAnsi="宋体" w:eastAsia="宋体" w:cs="宋体"/>
          <w:spacing w:val="-14"/>
          <w:sz w:val="71"/>
          <w:szCs w:val="71"/>
          <w14:textOutline w14:w="13081" w14:cap="sq" w14:cmpd="sng" w14:algn="ctr">
            <w14:solidFill>
              <w14:srgbClr w14:val="000000"/>
            </w14:solidFill>
            <w14:prstDash w14:val="solid"/>
            <w14:bevel/>
          </w14:textOutline>
        </w:rPr>
        <w:t>2</w:t>
      </w:r>
      <w:r>
        <w:rPr>
          <w:rFonts w:ascii="宋体" w:hAnsi="宋体" w:eastAsia="宋体" w:cs="宋体"/>
          <w:spacing w:val="-9"/>
          <w:sz w:val="71"/>
          <w:szCs w:val="71"/>
          <w14:textOutline w14:w="13081" w14:cap="sq" w14:cmpd="sng" w14:algn="ctr">
            <w14:solidFill>
              <w14:srgbClr w14:val="000000"/>
            </w14:solidFill>
            <w14:prstDash w14:val="solid"/>
            <w14:bevel/>
          </w14:textOutline>
        </w:rPr>
        <w:t>0</w:t>
      </w:r>
      <w:r>
        <w:rPr>
          <w:rFonts w:ascii="宋体" w:hAnsi="宋体" w:eastAsia="宋体" w:cs="宋体"/>
          <w:spacing w:val="-7"/>
          <w:sz w:val="71"/>
          <w:szCs w:val="71"/>
          <w14:textOutline w14:w="13081" w14:cap="sq" w14:cmpd="sng" w14:algn="ctr">
            <w14:solidFill>
              <w14:srgbClr w14:val="000000"/>
            </w14:solidFill>
            <w14:prstDash w14:val="solid"/>
            <w14:bevel/>
          </w14:textOutline>
        </w:rPr>
        <w:t>2</w:t>
      </w:r>
      <w:r>
        <w:rPr>
          <w:rFonts w:hint="eastAsia" w:ascii="宋体" w:hAnsi="宋体" w:eastAsia="宋体" w:cs="宋体"/>
          <w:spacing w:val="-7"/>
          <w:sz w:val="71"/>
          <w:szCs w:val="71"/>
          <w:lang w:val="en-US" w:eastAsia="zh-CN"/>
          <w14:textOutline w14:w="13081" w14:cap="sq" w14:cmpd="sng" w14:algn="ctr">
            <w14:solidFill>
              <w14:srgbClr w14:val="000000"/>
            </w14:solidFill>
            <w14:prstDash w14:val="solid"/>
            <w14:bevel/>
          </w14:textOutline>
        </w:rPr>
        <w:t>4</w:t>
      </w:r>
      <w:r>
        <w:rPr>
          <w:rFonts w:ascii="宋体" w:hAnsi="宋体" w:eastAsia="宋体" w:cs="宋体"/>
          <w:spacing w:val="-7"/>
          <w:sz w:val="71"/>
          <w:szCs w:val="71"/>
          <w14:textOutline w14:w="13081" w14:cap="sq" w14:cmpd="sng" w14:algn="ctr">
            <w14:solidFill>
              <w14:srgbClr w14:val="000000"/>
            </w14:solidFill>
            <w14:prstDash w14:val="solid"/>
            <w14:bevel/>
          </w14:textOutline>
        </w:rPr>
        <w:t>年度</w:t>
      </w:r>
      <w:r>
        <w:rPr>
          <w:rFonts w:ascii="黑体" w:hAnsi="黑体" w:eastAsia="黑体" w:cs="黑体"/>
          <w:spacing w:val="-7"/>
          <w:sz w:val="71"/>
          <w:szCs w:val="71"/>
        </w:rPr>
        <w:t>质量诚信报告</w:t>
      </w:r>
    </w:p>
    <w:p w14:paraId="3AEA1061">
      <w:pPr>
        <w:shd w:val="clear" w:color="auto" w:fill="FFFFFF" w:themeFill="background1"/>
        <w:spacing w:line="268" w:lineRule="auto"/>
      </w:pPr>
    </w:p>
    <w:p w14:paraId="40832F42">
      <w:pPr>
        <w:shd w:val="clear" w:color="auto" w:fill="FFFFFF" w:themeFill="background1"/>
        <w:spacing w:line="268" w:lineRule="auto"/>
      </w:pPr>
    </w:p>
    <w:p w14:paraId="03B8BE89">
      <w:pPr>
        <w:shd w:val="clear" w:color="auto" w:fill="FFFFFF" w:themeFill="background1"/>
        <w:spacing w:line="268" w:lineRule="auto"/>
      </w:pPr>
    </w:p>
    <w:p w14:paraId="61725327">
      <w:pPr>
        <w:shd w:val="clear" w:color="auto" w:fill="FFFFFF" w:themeFill="background1"/>
        <w:spacing w:line="268" w:lineRule="auto"/>
      </w:pPr>
    </w:p>
    <w:p w14:paraId="79ECE0A5">
      <w:pPr>
        <w:shd w:val="clear" w:color="auto" w:fill="FFFFFF" w:themeFill="background1"/>
        <w:spacing w:line="268" w:lineRule="auto"/>
      </w:pPr>
    </w:p>
    <w:p w14:paraId="0F732636">
      <w:pPr>
        <w:shd w:val="clear" w:color="auto" w:fill="FFFFFF" w:themeFill="background1"/>
        <w:spacing w:line="268" w:lineRule="auto"/>
      </w:pPr>
    </w:p>
    <w:p w14:paraId="4F8D9A4B">
      <w:pPr>
        <w:shd w:val="clear" w:color="auto" w:fill="FFFFFF" w:themeFill="background1"/>
        <w:spacing w:line="268" w:lineRule="auto"/>
      </w:pPr>
    </w:p>
    <w:p w14:paraId="0664FD53">
      <w:pPr>
        <w:shd w:val="clear" w:color="auto" w:fill="FFFFFF" w:themeFill="background1"/>
        <w:spacing w:line="268" w:lineRule="auto"/>
      </w:pPr>
    </w:p>
    <w:p w14:paraId="6B5716F7">
      <w:pPr>
        <w:shd w:val="clear" w:color="auto" w:fill="FFFFFF" w:themeFill="background1"/>
        <w:spacing w:line="268" w:lineRule="auto"/>
      </w:pPr>
    </w:p>
    <w:p w14:paraId="0718FC51">
      <w:pPr>
        <w:shd w:val="clear" w:color="auto" w:fill="FFFFFF" w:themeFill="background1"/>
        <w:spacing w:line="268" w:lineRule="auto"/>
      </w:pPr>
    </w:p>
    <w:p w14:paraId="64946932">
      <w:pPr>
        <w:shd w:val="clear" w:color="auto" w:fill="FFFFFF" w:themeFill="background1"/>
        <w:spacing w:line="268" w:lineRule="auto"/>
      </w:pPr>
    </w:p>
    <w:p w14:paraId="2C947EBA">
      <w:pPr>
        <w:shd w:val="clear" w:color="auto" w:fill="FFFFFF" w:themeFill="background1"/>
        <w:spacing w:line="268" w:lineRule="auto"/>
      </w:pPr>
    </w:p>
    <w:p w14:paraId="57CE7E0F">
      <w:pPr>
        <w:shd w:val="clear" w:color="auto" w:fill="FFFFFF" w:themeFill="background1"/>
        <w:spacing w:line="268" w:lineRule="auto"/>
      </w:pPr>
    </w:p>
    <w:p w14:paraId="27C6F325">
      <w:pPr>
        <w:shd w:val="clear" w:color="auto" w:fill="FFFFFF" w:themeFill="background1"/>
        <w:spacing w:line="268" w:lineRule="auto"/>
      </w:pPr>
    </w:p>
    <w:p w14:paraId="166AA949">
      <w:pPr>
        <w:shd w:val="clear" w:color="auto" w:fill="FFFFFF" w:themeFill="background1"/>
        <w:spacing w:line="268" w:lineRule="auto"/>
      </w:pPr>
    </w:p>
    <w:p w14:paraId="14ED1D01">
      <w:pPr>
        <w:shd w:val="clear" w:color="auto" w:fill="FFFFFF" w:themeFill="background1"/>
        <w:spacing w:line="268" w:lineRule="auto"/>
      </w:pPr>
    </w:p>
    <w:p w14:paraId="677E6DC7">
      <w:pPr>
        <w:shd w:val="clear" w:color="auto" w:fill="FFFFFF" w:themeFill="background1"/>
        <w:spacing w:line="269" w:lineRule="auto"/>
      </w:pPr>
    </w:p>
    <w:p w14:paraId="784650E5">
      <w:pPr>
        <w:shd w:val="clear" w:color="auto" w:fill="FFFFFF" w:themeFill="background1"/>
        <w:spacing w:before="140" w:line="260" w:lineRule="auto"/>
        <w:ind w:right="114"/>
        <w:jc w:val="center"/>
        <w:rPr>
          <w:rFonts w:ascii="黑体" w:hAnsi="黑体" w:eastAsia="黑体" w:cs="黑体"/>
          <w:spacing w:val="13"/>
          <w:sz w:val="43"/>
          <w:szCs w:val="43"/>
        </w:rPr>
      </w:pPr>
      <w:r>
        <w:rPr>
          <w:rFonts w:hint="eastAsia" w:ascii="黑体" w:hAnsi="黑体" w:eastAsia="黑体" w:cs="黑体"/>
          <w:spacing w:val="13"/>
          <w:sz w:val="43"/>
          <w:szCs w:val="43"/>
        </w:rPr>
        <w:t>浙江维日托自动化科技有限公司</w:t>
      </w:r>
    </w:p>
    <w:p w14:paraId="3C9A46B8">
      <w:pPr>
        <w:shd w:val="clear" w:color="auto" w:fill="FFFFFF" w:themeFill="background1"/>
        <w:spacing w:before="140" w:line="260" w:lineRule="auto"/>
        <w:ind w:right="114"/>
        <w:jc w:val="center"/>
        <w:rPr>
          <w:rFonts w:ascii="黑体" w:hAnsi="黑体" w:eastAsia="黑体" w:cs="黑体"/>
          <w:spacing w:val="13"/>
          <w:sz w:val="43"/>
          <w:szCs w:val="43"/>
        </w:rPr>
      </w:pPr>
      <w:r>
        <w:rPr>
          <w:rFonts w:ascii="黑体" w:hAnsi="黑体" w:eastAsia="黑体" w:cs="黑体"/>
          <w:spacing w:val="13"/>
          <w:sz w:val="43"/>
          <w:szCs w:val="43"/>
        </w:rPr>
        <w:t xml:space="preserve"> 202</w:t>
      </w:r>
      <w:r>
        <w:rPr>
          <w:rFonts w:hint="eastAsia" w:ascii="黑体" w:hAnsi="黑体" w:eastAsia="黑体" w:cs="黑体"/>
          <w:spacing w:val="13"/>
          <w:sz w:val="43"/>
          <w:szCs w:val="43"/>
          <w:lang w:val="en-US" w:eastAsia="zh-CN"/>
        </w:rPr>
        <w:t>5</w:t>
      </w:r>
      <w:r>
        <w:rPr>
          <w:rFonts w:ascii="黑体" w:hAnsi="黑体" w:eastAsia="黑体" w:cs="黑体"/>
          <w:spacing w:val="13"/>
          <w:sz w:val="43"/>
          <w:szCs w:val="43"/>
        </w:rPr>
        <w:t>年12月</w:t>
      </w:r>
    </w:p>
    <w:p w14:paraId="0597DF7B">
      <w:pPr>
        <w:shd w:val="clear" w:color="auto" w:fill="FFFFFF" w:themeFill="background1"/>
        <w:sectPr>
          <w:pgSz w:w="11907" w:h="16840"/>
          <w:pgMar w:top="1431" w:right="1786" w:bottom="0" w:left="1360" w:header="0" w:footer="0" w:gutter="0"/>
          <w:cols w:space="720" w:num="1"/>
        </w:sectPr>
      </w:pPr>
    </w:p>
    <w:p w14:paraId="2E6534F8">
      <w:pPr>
        <w:shd w:val="clear" w:color="auto" w:fill="FFFFFF" w:themeFill="background1"/>
        <w:spacing w:line="316" w:lineRule="auto"/>
      </w:pPr>
    </w:p>
    <w:sdt>
      <w:sdtPr>
        <w:rPr>
          <w:rFonts w:ascii="Arial" w:hAnsi="Arial" w:cs="Arial" w:eastAsiaTheme="minorEastAsia"/>
          <w:snapToGrid w:val="0"/>
          <w:color w:val="000000"/>
          <w:sz w:val="21"/>
          <w:szCs w:val="21"/>
          <w:lang w:val="zh-CN"/>
        </w:rPr>
        <w:id w:val="815448468"/>
        <w:docPartObj>
          <w:docPartGallery w:val="Table of Contents"/>
          <w:docPartUnique/>
        </w:docPartObj>
      </w:sdtPr>
      <w:sdtEndPr>
        <w:rPr>
          <w:rFonts w:ascii="Arial" w:hAnsi="Arial" w:cs="Arial" w:eastAsiaTheme="minorEastAsia"/>
          <w:b/>
          <w:bCs/>
          <w:snapToGrid w:val="0"/>
          <w:color w:val="000000"/>
          <w:sz w:val="21"/>
          <w:szCs w:val="21"/>
          <w:lang w:val="zh-CN"/>
        </w:rPr>
      </w:sdtEndPr>
      <w:sdtContent>
        <w:p w14:paraId="7BADEC46">
          <w:pPr>
            <w:pStyle w:val="16"/>
            <w:shd w:val="clear" w:color="auto" w:fill="FFFFFF" w:themeFill="background1"/>
          </w:pPr>
          <w:r>
            <w:rPr>
              <w:lang w:val="zh-CN"/>
            </w:rPr>
            <w:t>目录</w:t>
          </w:r>
        </w:p>
        <w:p w14:paraId="5A4E45FE">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TOC \o "1-3" \h \z \u </w:instrText>
          </w:r>
          <w:r>
            <w:fldChar w:fldCharType="separate"/>
          </w:r>
          <w:r>
            <w:fldChar w:fldCharType="begin"/>
          </w:r>
          <w:r>
            <w:instrText xml:space="preserve"> HYPERLINK \l "_Toc121146193" </w:instrText>
          </w:r>
          <w:r>
            <w:fldChar w:fldCharType="separate"/>
          </w:r>
          <w:r>
            <w:rPr>
              <w:rStyle w:val="11"/>
              <w:rFonts w:ascii="黑体" w:hAnsi="黑体" w:eastAsia="黑体" w:cs="黑体"/>
              <w:spacing w:val="7"/>
              <w:sz w:val="24"/>
              <w:szCs w:val="24"/>
            </w:rPr>
            <w:t>郑</w:t>
          </w:r>
          <w:r>
            <w:rPr>
              <w:rStyle w:val="11"/>
              <w:rFonts w:ascii="黑体" w:hAnsi="黑体" w:eastAsia="黑体" w:cs="黑体"/>
              <w:spacing w:val="6"/>
              <w:sz w:val="24"/>
              <w:szCs w:val="24"/>
            </w:rPr>
            <w:t>重声明</w:t>
          </w:r>
          <w:r>
            <w:rPr>
              <w:sz w:val="24"/>
              <w:szCs w:val="24"/>
            </w:rPr>
            <w:tab/>
          </w:r>
          <w:r>
            <w:rPr>
              <w:sz w:val="24"/>
              <w:szCs w:val="24"/>
            </w:rPr>
            <w:fldChar w:fldCharType="begin"/>
          </w:r>
          <w:r>
            <w:rPr>
              <w:sz w:val="24"/>
              <w:szCs w:val="24"/>
            </w:rPr>
            <w:instrText xml:space="preserve"> PAGEREF _Toc121146193 \h </w:instrText>
          </w:r>
          <w:r>
            <w:rPr>
              <w:sz w:val="24"/>
              <w:szCs w:val="24"/>
            </w:rPr>
            <w:fldChar w:fldCharType="separate"/>
          </w:r>
          <w:r>
            <w:rPr>
              <w:sz w:val="24"/>
              <w:szCs w:val="24"/>
            </w:rPr>
            <w:t>4</w:t>
          </w:r>
          <w:r>
            <w:rPr>
              <w:sz w:val="24"/>
              <w:szCs w:val="24"/>
            </w:rPr>
            <w:fldChar w:fldCharType="end"/>
          </w:r>
          <w:r>
            <w:rPr>
              <w:sz w:val="24"/>
              <w:szCs w:val="24"/>
            </w:rPr>
            <w:fldChar w:fldCharType="end"/>
          </w:r>
        </w:p>
        <w:p w14:paraId="07E01830">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"_Toc121146196" </w:instrText>
          </w:r>
          <w:r>
            <w:fldChar w:fldCharType="separate"/>
          </w:r>
          <w:r>
            <w:rPr>
              <w:rStyle w:val="11"/>
              <w:rFonts w:ascii="黑体" w:hAnsi="黑体" w:eastAsia="黑体" w:cs="黑体"/>
              <w:spacing w:val="8"/>
              <w:sz w:val="24"/>
              <w:szCs w:val="24"/>
            </w:rPr>
            <w:t>企</w:t>
          </w:r>
          <w:r>
            <w:rPr>
              <w:rStyle w:val="11"/>
              <w:rFonts w:ascii="黑体" w:hAnsi="黑体" w:eastAsia="黑体" w:cs="黑体"/>
              <w:spacing w:val="7"/>
              <w:sz w:val="24"/>
              <w:szCs w:val="24"/>
            </w:rPr>
            <w:t>业简介</w:t>
          </w:r>
          <w:r>
            <w:rPr>
              <w:sz w:val="24"/>
              <w:szCs w:val="24"/>
            </w:rPr>
            <w:tab/>
          </w:r>
          <w:r>
            <w:rPr>
              <w:sz w:val="24"/>
              <w:szCs w:val="24"/>
            </w:rPr>
            <w:fldChar w:fldCharType="begin"/>
          </w:r>
          <w:r>
            <w:rPr>
              <w:sz w:val="24"/>
              <w:szCs w:val="24"/>
            </w:rPr>
            <w:instrText xml:space="preserve"> PAGEREF _Toc121146196 \h </w:instrText>
          </w:r>
          <w:r>
            <w:rPr>
              <w:sz w:val="24"/>
              <w:szCs w:val="24"/>
            </w:rPr>
            <w:fldChar w:fldCharType="separate"/>
          </w:r>
          <w:r>
            <w:rPr>
              <w:sz w:val="24"/>
              <w:szCs w:val="24"/>
            </w:rPr>
            <w:t>6</w:t>
          </w:r>
          <w:r>
            <w:rPr>
              <w:sz w:val="24"/>
              <w:szCs w:val="24"/>
            </w:rPr>
            <w:fldChar w:fldCharType="end"/>
          </w:r>
          <w:r>
            <w:rPr>
              <w:sz w:val="24"/>
              <w:szCs w:val="24"/>
            </w:rPr>
            <w:fldChar w:fldCharType="end"/>
          </w:r>
        </w:p>
        <w:p w14:paraId="3B0CA707">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"_Toc121146197" </w:instrText>
          </w:r>
          <w:r>
            <w:fldChar w:fldCharType="separate"/>
          </w:r>
          <w:r>
            <w:rPr>
              <w:rStyle w:val="11"/>
              <w:rFonts w:ascii="黑体" w:hAnsi="黑体" w:eastAsia="黑体" w:cs="黑体"/>
              <w:spacing w:val="4"/>
              <w:sz w:val="24"/>
              <w:szCs w:val="24"/>
            </w:rPr>
            <w:t>第一</w:t>
          </w:r>
          <w:r>
            <w:rPr>
              <w:rStyle w:val="11"/>
              <w:rFonts w:ascii="黑体" w:hAnsi="黑体" w:eastAsia="黑体" w:cs="黑体"/>
              <w:spacing w:val="3"/>
              <w:sz w:val="24"/>
              <w:szCs w:val="24"/>
            </w:rPr>
            <w:t>章</w:t>
          </w:r>
          <w:r>
            <w:rPr>
              <w:rStyle w:val="11"/>
              <w:rFonts w:ascii="黑体" w:hAnsi="黑体" w:eastAsia="黑体" w:cs="黑体"/>
              <w:spacing w:val="2"/>
              <w:sz w:val="24"/>
              <w:szCs w:val="24"/>
            </w:rPr>
            <w:t xml:space="preserve"> 质量理念</w:t>
          </w:r>
          <w:r>
            <w:rPr>
              <w:sz w:val="24"/>
              <w:szCs w:val="24"/>
            </w:rPr>
            <w:tab/>
          </w:r>
          <w:r>
            <w:rPr>
              <w:sz w:val="24"/>
              <w:szCs w:val="24"/>
            </w:rPr>
            <w:fldChar w:fldCharType="begin"/>
          </w:r>
          <w:r>
            <w:rPr>
              <w:sz w:val="24"/>
              <w:szCs w:val="24"/>
            </w:rPr>
            <w:instrText xml:space="preserve"> PAGEREF _Toc121146197 \h </w:instrText>
          </w:r>
          <w:r>
            <w:rPr>
              <w:sz w:val="24"/>
              <w:szCs w:val="24"/>
            </w:rPr>
            <w:fldChar w:fldCharType="separate"/>
          </w:r>
          <w:r>
            <w:rPr>
              <w:sz w:val="24"/>
              <w:szCs w:val="24"/>
            </w:rPr>
            <w:t>7</w:t>
          </w:r>
          <w:r>
            <w:rPr>
              <w:sz w:val="24"/>
              <w:szCs w:val="24"/>
            </w:rPr>
            <w:fldChar w:fldCharType="end"/>
          </w:r>
          <w:r>
            <w:rPr>
              <w:sz w:val="24"/>
              <w:szCs w:val="24"/>
            </w:rPr>
            <w:fldChar w:fldCharType="end"/>
          </w:r>
        </w:p>
        <w:p w14:paraId="6F709D38">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"_Toc121146198" </w:instrText>
          </w:r>
          <w:r>
            <w:fldChar w:fldCharType="separate"/>
          </w:r>
          <w:r>
            <w:rPr>
              <w:rStyle w:val="11"/>
              <w:rFonts w:eastAsia="Arial"/>
              <w:spacing w:val="-5"/>
              <w:sz w:val="24"/>
              <w:szCs w:val="24"/>
            </w:rPr>
            <w:t>1</w:t>
          </w:r>
          <w:r>
            <w:rPr>
              <w:rStyle w:val="11"/>
              <w:rFonts w:eastAsia="Arial"/>
              <w:spacing w:val="-3"/>
              <w:sz w:val="24"/>
              <w:szCs w:val="24"/>
            </w:rPr>
            <w:t xml:space="preserve">. 1  </w:t>
          </w:r>
          <w:r>
            <w:rPr>
              <w:rStyle w:val="11"/>
              <w:rFonts w:ascii="宋体" w:hAnsi="宋体" w:eastAsia="宋体" w:cs="宋体"/>
              <w:spacing w:val="-3"/>
              <w:sz w:val="24"/>
              <w:szCs w:val="24"/>
            </w:rPr>
            <w:t>企业使命</w:t>
          </w:r>
          <w:r>
            <w:rPr>
              <w:sz w:val="24"/>
              <w:szCs w:val="24"/>
            </w:rPr>
            <w:tab/>
          </w:r>
          <w:r>
            <w:rPr>
              <w:sz w:val="24"/>
              <w:szCs w:val="24"/>
            </w:rPr>
            <w:fldChar w:fldCharType="begin"/>
          </w:r>
          <w:r>
            <w:rPr>
              <w:sz w:val="24"/>
              <w:szCs w:val="24"/>
            </w:rPr>
            <w:instrText xml:space="preserve"> PAGEREF _Toc121146198 \h </w:instrText>
          </w:r>
          <w:r>
            <w:rPr>
              <w:sz w:val="24"/>
              <w:szCs w:val="24"/>
            </w:rPr>
            <w:fldChar w:fldCharType="separate"/>
          </w:r>
          <w:r>
            <w:rPr>
              <w:sz w:val="24"/>
              <w:szCs w:val="24"/>
            </w:rPr>
            <w:t>7</w:t>
          </w:r>
          <w:r>
            <w:rPr>
              <w:sz w:val="24"/>
              <w:szCs w:val="24"/>
            </w:rPr>
            <w:fldChar w:fldCharType="end"/>
          </w:r>
          <w:r>
            <w:rPr>
              <w:sz w:val="24"/>
              <w:szCs w:val="24"/>
            </w:rPr>
            <w:fldChar w:fldCharType="end"/>
          </w:r>
        </w:p>
        <w:p w14:paraId="4E4C59D7">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"_Toc121146199" </w:instrText>
          </w:r>
          <w:r>
            <w:fldChar w:fldCharType="separate"/>
          </w:r>
          <w:r>
            <w:rPr>
              <w:rStyle w:val="11"/>
              <w:rFonts w:eastAsia="Arial"/>
              <w:spacing w:val="6"/>
              <w:sz w:val="24"/>
              <w:szCs w:val="24"/>
            </w:rPr>
            <w:t>1</w:t>
          </w:r>
          <w:r>
            <w:rPr>
              <w:rStyle w:val="11"/>
              <w:rFonts w:eastAsia="Arial"/>
              <w:spacing w:val="4"/>
              <w:sz w:val="24"/>
              <w:szCs w:val="24"/>
            </w:rPr>
            <w:t>.</w:t>
          </w:r>
          <w:r>
            <w:rPr>
              <w:rStyle w:val="11"/>
              <w:rFonts w:eastAsia="Arial"/>
              <w:spacing w:val="3"/>
              <w:sz w:val="24"/>
              <w:szCs w:val="24"/>
            </w:rPr>
            <w:t xml:space="preserve">2  </w:t>
          </w:r>
          <w:r>
            <w:rPr>
              <w:rStyle w:val="11"/>
              <w:rFonts w:ascii="宋体" w:hAnsi="宋体" w:eastAsia="宋体" w:cs="宋体"/>
              <w:spacing w:val="3"/>
              <w:sz w:val="24"/>
              <w:szCs w:val="24"/>
            </w:rPr>
            <w:t>公司愿景</w:t>
          </w:r>
          <w:r>
            <w:rPr>
              <w:sz w:val="24"/>
              <w:szCs w:val="24"/>
            </w:rPr>
            <w:tab/>
          </w:r>
          <w:r>
            <w:rPr>
              <w:sz w:val="24"/>
              <w:szCs w:val="24"/>
            </w:rPr>
            <w:t>7</w:t>
          </w:r>
          <w:r>
            <w:rPr>
              <w:sz w:val="24"/>
              <w:szCs w:val="24"/>
            </w:rPr>
            <w:fldChar w:fldCharType="end"/>
          </w:r>
        </w:p>
        <w:p w14:paraId="621F678B">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"_Toc121146200" </w:instrText>
          </w:r>
          <w:r>
            <w:fldChar w:fldCharType="separate"/>
          </w:r>
          <w:r>
            <w:rPr>
              <w:rStyle w:val="11"/>
              <w:rFonts w:eastAsia="Arial"/>
              <w:spacing w:val="5"/>
              <w:sz w:val="24"/>
              <w:szCs w:val="24"/>
            </w:rPr>
            <w:t>1</w:t>
          </w:r>
          <w:r>
            <w:rPr>
              <w:rStyle w:val="11"/>
              <w:rFonts w:eastAsia="Arial"/>
              <w:spacing w:val="4"/>
              <w:sz w:val="24"/>
              <w:szCs w:val="24"/>
            </w:rPr>
            <w:t xml:space="preserve">.3  </w:t>
          </w:r>
          <w:r>
            <w:rPr>
              <w:rStyle w:val="11"/>
              <w:rFonts w:ascii="宋体" w:hAnsi="宋体" w:eastAsia="宋体" w:cs="宋体"/>
              <w:spacing w:val="4"/>
              <w:sz w:val="24"/>
              <w:szCs w:val="24"/>
            </w:rPr>
            <w:t>核心价值观</w:t>
          </w:r>
          <w:r>
            <w:rPr>
              <w:sz w:val="24"/>
              <w:szCs w:val="24"/>
            </w:rPr>
            <w:tab/>
          </w:r>
          <w:r>
            <w:rPr>
              <w:sz w:val="24"/>
              <w:szCs w:val="24"/>
            </w:rPr>
            <w:t>7</w:t>
          </w:r>
          <w:r>
            <w:rPr>
              <w:sz w:val="24"/>
              <w:szCs w:val="24"/>
            </w:rPr>
            <w:fldChar w:fldCharType="end"/>
          </w:r>
        </w:p>
        <w:p w14:paraId="69D4228D">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"_Toc121146201" </w:instrText>
          </w:r>
          <w:r>
            <w:fldChar w:fldCharType="separate"/>
          </w:r>
          <w:r>
            <w:rPr>
              <w:rStyle w:val="11"/>
              <w:rFonts w:eastAsia="Arial"/>
              <w:spacing w:val="6"/>
              <w:sz w:val="24"/>
              <w:szCs w:val="24"/>
            </w:rPr>
            <w:t>1</w:t>
          </w:r>
          <w:r>
            <w:rPr>
              <w:rStyle w:val="11"/>
              <w:rFonts w:eastAsia="Arial"/>
              <w:spacing w:val="4"/>
              <w:sz w:val="24"/>
              <w:szCs w:val="24"/>
            </w:rPr>
            <w:t>.</w:t>
          </w:r>
          <w:r>
            <w:rPr>
              <w:rStyle w:val="11"/>
              <w:rFonts w:eastAsia="Arial"/>
              <w:spacing w:val="3"/>
              <w:sz w:val="24"/>
              <w:szCs w:val="24"/>
            </w:rPr>
            <w:t xml:space="preserve">4  </w:t>
          </w:r>
          <w:r>
            <w:rPr>
              <w:rStyle w:val="11"/>
              <w:rFonts w:ascii="宋体" w:hAnsi="宋体" w:eastAsia="宋体" w:cs="宋体"/>
              <w:spacing w:val="3"/>
              <w:sz w:val="24"/>
              <w:szCs w:val="24"/>
            </w:rPr>
            <w:t>管理方针</w:t>
          </w:r>
          <w:r>
            <w:rPr>
              <w:sz w:val="24"/>
              <w:szCs w:val="24"/>
            </w:rPr>
            <w:tab/>
          </w:r>
          <w:r>
            <w:rPr>
              <w:sz w:val="24"/>
              <w:szCs w:val="24"/>
            </w:rPr>
            <w:t>7</w:t>
          </w:r>
          <w:r>
            <w:rPr>
              <w:sz w:val="24"/>
              <w:szCs w:val="24"/>
            </w:rPr>
            <w:fldChar w:fldCharType="end"/>
          </w:r>
        </w:p>
        <w:p w14:paraId="0A3E5A03">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"_Toc121146202" </w:instrText>
          </w:r>
          <w:r>
            <w:fldChar w:fldCharType="separate"/>
          </w:r>
          <w:r>
            <w:rPr>
              <w:rStyle w:val="11"/>
              <w:rFonts w:eastAsia="Arial"/>
              <w:spacing w:val="6"/>
              <w:sz w:val="24"/>
              <w:szCs w:val="24"/>
            </w:rPr>
            <w:t>1</w:t>
          </w:r>
          <w:r>
            <w:rPr>
              <w:rStyle w:val="11"/>
              <w:rFonts w:eastAsia="Arial"/>
              <w:spacing w:val="4"/>
              <w:sz w:val="24"/>
              <w:szCs w:val="24"/>
            </w:rPr>
            <w:t>.</w:t>
          </w:r>
          <w:r>
            <w:rPr>
              <w:rStyle w:val="11"/>
              <w:rFonts w:eastAsia="Arial"/>
              <w:spacing w:val="3"/>
              <w:sz w:val="24"/>
              <w:szCs w:val="24"/>
            </w:rPr>
            <w:t xml:space="preserve">5 </w:t>
          </w:r>
          <w:r>
            <w:rPr>
              <w:rStyle w:val="11"/>
              <w:rFonts w:ascii="宋体" w:hAnsi="宋体" w:eastAsia="宋体" w:cs="宋体"/>
              <w:spacing w:val="3"/>
              <w:sz w:val="24"/>
              <w:szCs w:val="24"/>
            </w:rPr>
            <w:t>质量承诺</w:t>
          </w:r>
          <w:r>
            <w:rPr>
              <w:sz w:val="24"/>
              <w:szCs w:val="24"/>
            </w:rPr>
            <w:tab/>
          </w:r>
          <w:r>
            <w:rPr>
              <w:sz w:val="24"/>
              <w:szCs w:val="24"/>
            </w:rPr>
            <w:fldChar w:fldCharType="begin"/>
          </w:r>
          <w:r>
            <w:rPr>
              <w:sz w:val="24"/>
              <w:szCs w:val="24"/>
            </w:rPr>
            <w:instrText xml:space="preserve"> PAGEREF _Toc121146202 \h </w:instrText>
          </w:r>
          <w:r>
            <w:rPr>
              <w:sz w:val="24"/>
              <w:szCs w:val="24"/>
            </w:rPr>
            <w:fldChar w:fldCharType="separate"/>
          </w:r>
          <w:r>
            <w:rPr>
              <w:sz w:val="24"/>
              <w:szCs w:val="24"/>
            </w:rPr>
            <w:t>7</w:t>
          </w:r>
          <w:r>
            <w:rPr>
              <w:sz w:val="24"/>
              <w:szCs w:val="24"/>
            </w:rPr>
            <w:fldChar w:fldCharType="end"/>
          </w:r>
          <w:r>
            <w:rPr>
              <w:sz w:val="24"/>
              <w:szCs w:val="24"/>
            </w:rPr>
            <w:fldChar w:fldCharType="end"/>
          </w:r>
        </w:p>
        <w:p w14:paraId="150FCFF4">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"_Toc121146203" </w:instrText>
          </w:r>
          <w:r>
            <w:fldChar w:fldCharType="separate"/>
          </w:r>
          <w:r>
            <w:rPr>
              <w:rStyle w:val="11"/>
              <w:rFonts w:ascii="黑体" w:hAnsi="黑体" w:eastAsia="黑体" w:cs="黑体"/>
              <w:spacing w:val="-2"/>
              <w:sz w:val="24"/>
              <w:szCs w:val="24"/>
            </w:rPr>
            <w:t>第二章</w:t>
          </w:r>
          <w:r>
            <w:rPr>
              <w:rStyle w:val="11"/>
              <w:rFonts w:ascii="黑体" w:hAnsi="黑体" w:eastAsia="黑体" w:cs="黑体"/>
              <w:spacing w:val="-1"/>
              <w:sz w:val="24"/>
              <w:szCs w:val="24"/>
            </w:rPr>
            <w:t xml:space="preserve"> 质量内部管理</w:t>
          </w:r>
          <w:r>
            <w:rPr>
              <w:sz w:val="24"/>
              <w:szCs w:val="24"/>
            </w:rPr>
            <w:tab/>
          </w:r>
          <w:r>
            <w:rPr>
              <w:sz w:val="24"/>
              <w:szCs w:val="24"/>
            </w:rPr>
            <w:fldChar w:fldCharType="begin"/>
          </w:r>
          <w:r>
            <w:rPr>
              <w:sz w:val="24"/>
              <w:szCs w:val="24"/>
            </w:rPr>
            <w:instrText xml:space="preserve"> PAGEREF _Toc121146203 \h </w:instrText>
          </w:r>
          <w:r>
            <w:rPr>
              <w:sz w:val="24"/>
              <w:szCs w:val="24"/>
            </w:rPr>
            <w:fldChar w:fldCharType="separate"/>
          </w:r>
          <w:r>
            <w:rPr>
              <w:sz w:val="24"/>
              <w:szCs w:val="24"/>
            </w:rPr>
            <w:t>8</w:t>
          </w:r>
          <w:r>
            <w:rPr>
              <w:sz w:val="24"/>
              <w:szCs w:val="24"/>
            </w:rPr>
            <w:fldChar w:fldCharType="end"/>
          </w:r>
          <w:r>
            <w:rPr>
              <w:sz w:val="24"/>
              <w:szCs w:val="24"/>
            </w:rPr>
            <w:fldChar w:fldCharType="end"/>
          </w:r>
        </w:p>
        <w:p w14:paraId="1AA97339">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"_Toc121146204" </w:instrText>
          </w:r>
          <w:r>
            <w:fldChar w:fldCharType="separate"/>
          </w:r>
          <w:r>
            <w:rPr>
              <w:rStyle w:val="11"/>
              <w:rFonts w:eastAsia="Arial"/>
              <w:spacing w:val="1"/>
              <w:sz w:val="24"/>
              <w:szCs w:val="24"/>
            </w:rPr>
            <w:t xml:space="preserve">2. </w:t>
          </w:r>
          <w:r>
            <w:rPr>
              <w:rStyle w:val="11"/>
              <w:rFonts w:eastAsia="Arial"/>
              <w:sz w:val="24"/>
              <w:szCs w:val="24"/>
            </w:rPr>
            <w:t xml:space="preserve">1 </w:t>
          </w:r>
          <w:r>
            <w:rPr>
              <w:rStyle w:val="11"/>
              <w:rFonts w:ascii="宋体" w:hAnsi="宋体" w:eastAsia="宋体" w:cs="宋体"/>
              <w:sz w:val="24"/>
              <w:szCs w:val="24"/>
            </w:rPr>
            <w:t>质量管理机构</w:t>
          </w:r>
          <w:r>
            <w:rPr>
              <w:sz w:val="24"/>
              <w:szCs w:val="24"/>
            </w:rPr>
            <w:tab/>
          </w:r>
          <w:r>
            <w:rPr>
              <w:sz w:val="24"/>
              <w:szCs w:val="24"/>
            </w:rPr>
            <w:fldChar w:fldCharType="begin"/>
          </w:r>
          <w:r>
            <w:rPr>
              <w:sz w:val="24"/>
              <w:szCs w:val="24"/>
            </w:rPr>
            <w:instrText xml:space="preserve"> PAGEREF _Toc121146204 \h </w:instrText>
          </w:r>
          <w:r>
            <w:rPr>
              <w:sz w:val="24"/>
              <w:szCs w:val="24"/>
            </w:rPr>
            <w:fldChar w:fldCharType="separate"/>
          </w:r>
          <w:r>
            <w:rPr>
              <w:sz w:val="24"/>
              <w:szCs w:val="24"/>
            </w:rPr>
            <w:t>8</w:t>
          </w:r>
          <w:r>
            <w:rPr>
              <w:sz w:val="24"/>
              <w:szCs w:val="24"/>
            </w:rPr>
            <w:fldChar w:fldCharType="end"/>
          </w:r>
          <w:r>
            <w:rPr>
              <w:sz w:val="24"/>
              <w:szCs w:val="24"/>
            </w:rPr>
            <w:fldChar w:fldCharType="end"/>
          </w:r>
        </w:p>
        <w:p w14:paraId="71B6124B">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"_Toc121146205" </w:instrText>
          </w:r>
          <w:r>
            <w:fldChar w:fldCharType="separate"/>
          </w:r>
          <w:r>
            <w:rPr>
              <w:rStyle w:val="11"/>
              <w:rFonts w:eastAsia="Arial"/>
              <w:spacing w:val="12"/>
              <w:sz w:val="24"/>
              <w:szCs w:val="24"/>
            </w:rPr>
            <w:t>2</w:t>
          </w:r>
          <w:r>
            <w:rPr>
              <w:rStyle w:val="11"/>
              <w:rFonts w:eastAsia="Arial"/>
              <w:spacing w:val="7"/>
              <w:sz w:val="24"/>
              <w:szCs w:val="24"/>
            </w:rPr>
            <w:t>.</w:t>
          </w:r>
          <w:r>
            <w:rPr>
              <w:rStyle w:val="11"/>
              <w:rFonts w:eastAsia="Arial"/>
              <w:spacing w:val="6"/>
              <w:sz w:val="24"/>
              <w:szCs w:val="24"/>
            </w:rPr>
            <w:t xml:space="preserve">2 </w:t>
          </w:r>
          <w:r>
            <w:rPr>
              <w:rStyle w:val="11"/>
              <w:rFonts w:ascii="宋体" w:hAnsi="宋体" w:eastAsia="宋体" w:cs="宋体"/>
              <w:spacing w:val="6"/>
              <w:sz w:val="24"/>
              <w:szCs w:val="24"/>
            </w:rPr>
            <w:t>质量管理体系</w:t>
          </w:r>
          <w:r>
            <w:rPr>
              <w:sz w:val="24"/>
              <w:szCs w:val="24"/>
            </w:rPr>
            <w:tab/>
          </w:r>
          <w:r>
            <w:rPr>
              <w:sz w:val="24"/>
              <w:szCs w:val="24"/>
            </w:rPr>
            <w:fldChar w:fldCharType="begin"/>
          </w:r>
          <w:r>
            <w:rPr>
              <w:sz w:val="24"/>
              <w:szCs w:val="24"/>
            </w:rPr>
            <w:instrText xml:space="preserve"> PAGEREF _Toc121146205 \h </w:instrText>
          </w:r>
          <w:r>
            <w:rPr>
              <w:sz w:val="24"/>
              <w:szCs w:val="24"/>
            </w:rPr>
            <w:fldChar w:fldCharType="separate"/>
          </w:r>
          <w:r>
            <w:rPr>
              <w:sz w:val="24"/>
              <w:szCs w:val="24"/>
            </w:rPr>
            <w:t>10</w:t>
          </w:r>
          <w:r>
            <w:rPr>
              <w:sz w:val="24"/>
              <w:szCs w:val="24"/>
            </w:rPr>
            <w:fldChar w:fldCharType="end"/>
          </w:r>
          <w:r>
            <w:rPr>
              <w:sz w:val="24"/>
              <w:szCs w:val="24"/>
            </w:rPr>
            <w:fldChar w:fldCharType="end"/>
          </w:r>
        </w:p>
        <w:p w14:paraId="70E8B71D">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"_Toc121146206" </w:instrText>
          </w:r>
          <w:r>
            <w:fldChar w:fldCharType="separate"/>
          </w:r>
          <w:r>
            <w:rPr>
              <w:rStyle w:val="11"/>
              <w:rFonts w:ascii="黑体" w:hAnsi="黑体" w:eastAsia="黑体" w:cs="黑体"/>
              <w:spacing w:val="-6"/>
              <w:sz w:val="24"/>
              <w:szCs w:val="24"/>
            </w:rPr>
            <w:t>第</w:t>
          </w:r>
          <w:r>
            <w:rPr>
              <w:rStyle w:val="11"/>
              <w:rFonts w:ascii="黑体" w:hAnsi="黑体" w:eastAsia="黑体" w:cs="黑体"/>
              <w:spacing w:val="-5"/>
              <w:sz w:val="24"/>
              <w:szCs w:val="24"/>
            </w:rPr>
            <w:t>三</w:t>
          </w:r>
          <w:r>
            <w:rPr>
              <w:rStyle w:val="11"/>
              <w:rFonts w:ascii="黑体" w:hAnsi="黑体" w:eastAsia="黑体" w:cs="黑体"/>
              <w:spacing w:val="-3"/>
              <w:sz w:val="24"/>
              <w:szCs w:val="24"/>
            </w:rPr>
            <w:t>章 质量诚信</w:t>
          </w:r>
          <w:r>
            <w:rPr>
              <w:sz w:val="24"/>
              <w:szCs w:val="24"/>
            </w:rPr>
            <w:tab/>
          </w:r>
          <w:r>
            <w:rPr>
              <w:sz w:val="24"/>
              <w:szCs w:val="24"/>
            </w:rPr>
            <w:fldChar w:fldCharType="begin"/>
          </w:r>
          <w:r>
            <w:rPr>
              <w:sz w:val="24"/>
              <w:szCs w:val="24"/>
            </w:rPr>
            <w:instrText xml:space="preserve"> PAGEREF _Toc121146206 \h </w:instrText>
          </w:r>
          <w:r>
            <w:rPr>
              <w:sz w:val="24"/>
              <w:szCs w:val="24"/>
            </w:rPr>
            <w:fldChar w:fldCharType="separate"/>
          </w:r>
          <w:r>
            <w:rPr>
              <w:sz w:val="24"/>
              <w:szCs w:val="24"/>
            </w:rPr>
            <w:t>11</w:t>
          </w:r>
          <w:r>
            <w:rPr>
              <w:sz w:val="24"/>
              <w:szCs w:val="24"/>
            </w:rPr>
            <w:fldChar w:fldCharType="end"/>
          </w:r>
          <w:r>
            <w:rPr>
              <w:sz w:val="24"/>
              <w:szCs w:val="24"/>
            </w:rPr>
            <w:fldChar w:fldCharType="end"/>
          </w:r>
        </w:p>
        <w:p w14:paraId="2AC5B4B8">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"_Toc121146207" </w:instrText>
          </w:r>
          <w:r>
            <w:fldChar w:fldCharType="separate"/>
          </w:r>
          <w:r>
            <w:rPr>
              <w:rStyle w:val="11"/>
              <w:rFonts w:eastAsia="Arial"/>
              <w:spacing w:val="7"/>
              <w:sz w:val="24"/>
              <w:szCs w:val="24"/>
            </w:rPr>
            <w:t xml:space="preserve">3. 1 </w:t>
          </w:r>
          <w:r>
            <w:rPr>
              <w:rStyle w:val="11"/>
              <w:rFonts w:ascii="宋体" w:hAnsi="宋体" w:eastAsia="宋体" w:cs="宋体"/>
              <w:spacing w:val="7"/>
              <w:sz w:val="24"/>
              <w:szCs w:val="24"/>
            </w:rPr>
            <w:t>产品设计、原材料或零部件采购、生产和售后过程中的质量诚信管</w:t>
          </w:r>
          <w:r>
            <w:rPr>
              <w:rStyle w:val="11"/>
              <w:rFonts w:ascii="宋体" w:hAnsi="宋体" w:eastAsia="宋体" w:cs="宋体"/>
              <w:spacing w:val="2"/>
              <w:sz w:val="24"/>
              <w:szCs w:val="24"/>
            </w:rPr>
            <w:t>理</w:t>
          </w:r>
          <w:r>
            <w:rPr>
              <w:sz w:val="24"/>
              <w:szCs w:val="24"/>
            </w:rPr>
            <w:tab/>
          </w:r>
          <w:r>
            <w:rPr>
              <w:sz w:val="24"/>
              <w:szCs w:val="24"/>
            </w:rPr>
            <w:fldChar w:fldCharType="begin"/>
          </w:r>
          <w:r>
            <w:rPr>
              <w:sz w:val="24"/>
              <w:szCs w:val="24"/>
            </w:rPr>
            <w:instrText xml:space="preserve"> PAGEREF _Toc121146207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DB2C0F2">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"_Toc121146208" </w:instrText>
          </w:r>
          <w:r>
            <w:fldChar w:fldCharType="separate"/>
          </w:r>
          <w:r>
            <w:rPr>
              <w:rStyle w:val="11"/>
              <w:rFonts w:ascii="宋体" w:hAnsi="宋体" w:eastAsia="宋体" w:cs="宋体"/>
              <w:spacing w:val="4"/>
              <w:sz w:val="24"/>
              <w:szCs w:val="24"/>
            </w:rPr>
            <w:t>3.1</w:t>
          </w:r>
          <w:r>
            <w:rPr>
              <w:rStyle w:val="11"/>
              <w:rFonts w:ascii="宋体" w:hAnsi="宋体" w:eastAsia="宋体" w:cs="宋体"/>
              <w:spacing w:val="3"/>
              <w:sz w:val="24"/>
              <w:szCs w:val="24"/>
            </w:rPr>
            <w:t>.</w:t>
          </w:r>
          <w:r>
            <w:rPr>
              <w:rStyle w:val="11"/>
              <w:rFonts w:ascii="宋体" w:hAnsi="宋体" w:eastAsia="宋体" w:cs="宋体"/>
              <w:spacing w:val="2"/>
              <w:sz w:val="24"/>
              <w:szCs w:val="24"/>
            </w:rPr>
            <w:t>1 产品设计诚信管理</w:t>
          </w:r>
          <w:r>
            <w:rPr>
              <w:sz w:val="24"/>
              <w:szCs w:val="24"/>
            </w:rPr>
            <w:tab/>
          </w:r>
          <w:r>
            <w:rPr>
              <w:sz w:val="24"/>
              <w:szCs w:val="24"/>
            </w:rPr>
            <w:fldChar w:fldCharType="begin"/>
          </w:r>
          <w:r>
            <w:rPr>
              <w:sz w:val="24"/>
              <w:szCs w:val="24"/>
            </w:rPr>
            <w:instrText xml:space="preserve"> PAGEREF _Toc121146208 \h </w:instrText>
          </w:r>
          <w:r>
            <w:rPr>
              <w:sz w:val="24"/>
              <w:szCs w:val="24"/>
            </w:rPr>
            <w:fldChar w:fldCharType="separate"/>
          </w:r>
          <w:r>
            <w:rPr>
              <w:sz w:val="24"/>
              <w:szCs w:val="24"/>
            </w:rPr>
            <w:t>11</w:t>
          </w:r>
          <w:r>
            <w:rPr>
              <w:sz w:val="24"/>
              <w:szCs w:val="24"/>
            </w:rPr>
            <w:fldChar w:fldCharType="end"/>
          </w:r>
          <w:r>
            <w:rPr>
              <w:sz w:val="24"/>
              <w:szCs w:val="24"/>
            </w:rPr>
            <w:fldChar w:fldCharType="end"/>
          </w:r>
        </w:p>
        <w:p w14:paraId="4DA0F667">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"_Toc121146209" </w:instrText>
          </w:r>
          <w:r>
            <w:fldChar w:fldCharType="separate"/>
          </w:r>
          <w:r>
            <w:rPr>
              <w:rStyle w:val="11"/>
              <w:rFonts w:ascii="宋体" w:hAnsi="宋体" w:eastAsia="宋体" w:cs="宋体"/>
              <w:spacing w:val="8"/>
              <w:sz w:val="24"/>
              <w:szCs w:val="24"/>
            </w:rPr>
            <w:t>3.</w:t>
          </w:r>
          <w:r>
            <w:rPr>
              <w:rStyle w:val="11"/>
              <w:rFonts w:ascii="宋体" w:hAnsi="宋体" w:eastAsia="宋体" w:cs="宋体"/>
              <w:spacing w:val="5"/>
              <w:sz w:val="24"/>
              <w:szCs w:val="24"/>
            </w:rPr>
            <w:t>1</w:t>
          </w:r>
          <w:r>
            <w:rPr>
              <w:rStyle w:val="11"/>
              <w:rFonts w:ascii="宋体" w:hAnsi="宋体" w:eastAsia="宋体" w:cs="宋体"/>
              <w:spacing w:val="4"/>
              <w:sz w:val="24"/>
              <w:szCs w:val="24"/>
            </w:rPr>
            <w:t>.2 原材料或零部件采购诚信管理</w:t>
          </w:r>
          <w:r>
            <w:rPr>
              <w:sz w:val="24"/>
              <w:szCs w:val="24"/>
            </w:rPr>
            <w:tab/>
          </w:r>
          <w:r>
            <w:rPr>
              <w:sz w:val="24"/>
              <w:szCs w:val="24"/>
            </w:rPr>
            <w:fldChar w:fldCharType="begin"/>
          </w:r>
          <w:r>
            <w:rPr>
              <w:sz w:val="24"/>
              <w:szCs w:val="24"/>
            </w:rPr>
            <w:instrText xml:space="preserve"> PAGEREF _Toc121146209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3319BC3D">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"_Toc121146210" </w:instrText>
          </w:r>
          <w:r>
            <w:fldChar w:fldCharType="separate"/>
          </w:r>
          <w:r>
            <w:rPr>
              <w:rStyle w:val="11"/>
              <w:rFonts w:ascii="宋体" w:hAnsi="宋体" w:eastAsia="宋体" w:cs="宋体"/>
              <w:spacing w:val="4"/>
              <w:sz w:val="24"/>
              <w:szCs w:val="24"/>
            </w:rPr>
            <w:t>3.1</w:t>
          </w:r>
          <w:r>
            <w:rPr>
              <w:rStyle w:val="11"/>
              <w:rFonts w:ascii="宋体" w:hAnsi="宋体" w:eastAsia="宋体" w:cs="宋体"/>
              <w:spacing w:val="3"/>
              <w:sz w:val="24"/>
              <w:szCs w:val="24"/>
            </w:rPr>
            <w:t>.</w:t>
          </w:r>
          <w:r>
            <w:rPr>
              <w:rStyle w:val="11"/>
              <w:rFonts w:ascii="宋体" w:hAnsi="宋体" w:eastAsia="宋体" w:cs="宋体"/>
              <w:spacing w:val="2"/>
              <w:sz w:val="24"/>
              <w:szCs w:val="24"/>
            </w:rPr>
            <w:t>3 生产过程诚信管理</w:t>
          </w:r>
          <w:r>
            <w:rPr>
              <w:sz w:val="24"/>
              <w:szCs w:val="24"/>
            </w:rPr>
            <w:tab/>
          </w:r>
          <w:r>
            <w:rPr>
              <w:sz w:val="24"/>
              <w:szCs w:val="24"/>
            </w:rPr>
            <w:fldChar w:fldCharType="begin"/>
          </w:r>
          <w:r>
            <w:rPr>
              <w:sz w:val="24"/>
              <w:szCs w:val="24"/>
            </w:rPr>
            <w:instrText xml:space="preserve"> PAGEREF _Toc121146210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D573C6F">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"_Toc121146211" </w:instrText>
          </w:r>
          <w:r>
            <w:fldChar w:fldCharType="separate"/>
          </w:r>
          <w:r>
            <w:rPr>
              <w:rStyle w:val="11"/>
              <w:rFonts w:ascii="宋体" w:hAnsi="宋体" w:eastAsia="宋体" w:cs="宋体"/>
              <w:spacing w:val="6"/>
              <w:sz w:val="24"/>
              <w:szCs w:val="24"/>
            </w:rPr>
            <w:t>3.</w:t>
          </w:r>
          <w:r>
            <w:rPr>
              <w:rStyle w:val="11"/>
              <w:rFonts w:ascii="宋体" w:hAnsi="宋体" w:eastAsia="宋体" w:cs="宋体"/>
              <w:spacing w:val="4"/>
              <w:sz w:val="24"/>
              <w:szCs w:val="24"/>
            </w:rPr>
            <w:t>1</w:t>
          </w:r>
          <w:r>
            <w:rPr>
              <w:rStyle w:val="11"/>
              <w:rFonts w:ascii="宋体" w:hAnsi="宋体" w:eastAsia="宋体" w:cs="宋体"/>
              <w:spacing w:val="3"/>
              <w:sz w:val="24"/>
              <w:szCs w:val="24"/>
            </w:rPr>
            <w:t>.4 产品售后质量诚信管理</w:t>
          </w:r>
          <w:r>
            <w:rPr>
              <w:sz w:val="24"/>
              <w:szCs w:val="24"/>
            </w:rPr>
            <w:tab/>
          </w:r>
          <w:r>
            <w:rPr>
              <w:sz w:val="24"/>
              <w:szCs w:val="24"/>
            </w:rPr>
            <w:fldChar w:fldCharType="begin"/>
          </w:r>
          <w:r>
            <w:rPr>
              <w:sz w:val="24"/>
              <w:szCs w:val="24"/>
            </w:rPr>
            <w:instrText xml:space="preserve"> PAGEREF _Toc121146211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6B66B15">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"_Toc121146212" </w:instrText>
          </w:r>
          <w:r>
            <w:fldChar w:fldCharType="separate"/>
          </w:r>
          <w:r>
            <w:rPr>
              <w:rStyle w:val="11"/>
              <w:rFonts w:eastAsia="Arial"/>
              <w:spacing w:val="10"/>
              <w:sz w:val="24"/>
              <w:szCs w:val="24"/>
            </w:rPr>
            <w:t>3</w:t>
          </w:r>
          <w:r>
            <w:rPr>
              <w:rStyle w:val="11"/>
              <w:rFonts w:eastAsia="Arial"/>
              <w:spacing w:val="6"/>
              <w:sz w:val="24"/>
              <w:szCs w:val="24"/>
            </w:rPr>
            <w:t xml:space="preserve">.2 </w:t>
          </w:r>
          <w:r>
            <w:rPr>
              <w:rStyle w:val="11"/>
              <w:rFonts w:ascii="宋体" w:hAnsi="宋体" w:eastAsia="宋体" w:cs="宋体"/>
              <w:spacing w:val="6"/>
              <w:sz w:val="24"/>
              <w:szCs w:val="24"/>
            </w:rPr>
            <w:t>质量文化建设</w:t>
          </w:r>
          <w:r>
            <w:rPr>
              <w:sz w:val="24"/>
              <w:szCs w:val="24"/>
            </w:rPr>
            <w:tab/>
          </w:r>
          <w:r>
            <w:rPr>
              <w:sz w:val="24"/>
              <w:szCs w:val="24"/>
            </w:rPr>
            <w:fldChar w:fldCharType="begin"/>
          </w:r>
          <w:r>
            <w:rPr>
              <w:sz w:val="24"/>
              <w:szCs w:val="24"/>
            </w:rPr>
            <w:instrText xml:space="preserve"> PAGEREF _Toc121146212 \h </w:instrText>
          </w:r>
          <w:r>
            <w:rPr>
              <w:sz w:val="24"/>
              <w:szCs w:val="24"/>
            </w:rPr>
            <w:fldChar w:fldCharType="separate"/>
          </w:r>
          <w:r>
            <w:rPr>
              <w:sz w:val="24"/>
              <w:szCs w:val="24"/>
            </w:rPr>
            <w:t>13</w:t>
          </w:r>
          <w:r>
            <w:rPr>
              <w:sz w:val="24"/>
              <w:szCs w:val="24"/>
            </w:rPr>
            <w:fldChar w:fldCharType="end"/>
          </w:r>
          <w:r>
            <w:rPr>
              <w:sz w:val="24"/>
              <w:szCs w:val="24"/>
            </w:rPr>
            <w:fldChar w:fldCharType="end"/>
          </w:r>
        </w:p>
        <w:p w14:paraId="6F36C8BC">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"_Toc121146213" </w:instrText>
          </w:r>
          <w:r>
            <w:fldChar w:fldCharType="separate"/>
          </w:r>
          <w:r>
            <w:rPr>
              <w:rStyle w:val="11"/>
              <w:rFonts w:ascii="Times New Roman" w:hAnsi="Times New Roman" w:eastAsia="Times New Roman"/>
              <w:spacing w:val="-2"/>
              <w:sz w:val="24"/>
              <w:szCs w:val="24"/>
            </w:rPr>
            <w:t>3.2</w:t>
          </w:r>
          <w:r>
            <w:rPr>
              <w:rStyle w:val="11"/>
              <w:rFonts w:ascii="Times New Roman" w:hAnsi="Times New Roman" w:eastAsia="Times New Roman"/>
              <w:spacing w:val="-1"/>
              <w:sz w:val="24"/>
              <w:szCs w:val="24"/>
            </w:rPr>
            <w:t xml:space="preserve">. 1 </w:t>
          </w:r>
          <w:r>
            <w:rPr>
              <w:rStyle w:val="11"/>
              <w:rFonts w:ascii="宋体" w:hAnsi="宋体" w:eastAsia="宋体" w:cs="宋体"/>
              <w:spacing w:val="-1"/>
              <w:sz w:val="24"/>
              <w:szCs w:val="24"/>
            </w:rPr>
            <w:t>诚信教育</w:t>
          </w:r>
          <w:r>
            <w:rPr>
              <w:sz w:val="24"/>
              <w:szCs w:val="24"/>
            </w:rPr>
            <w:tab/>
          </w:r>
          <w:r>
            <w:rPr>
              <w:sz w:val="24"/>
              <w:szCs w:val="24"/>
            </w:rPr>
            <w:fldChar w:fldCharType="begin"/>
          </w:r>
          <w:r>
            <w:rPr>
              <w:sz w:val="24"/>
              <w:szCs w:val="24"/>
            </w:rPr>
            <w:instrText xml:space="preserve"> PAGEREF _Toc121146213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3BFD8C6">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"_Toc121146214" </w:instrText>
          </w:r>
          <w:r>
            <w:fldChar w:fldCharType="separate"/>
          </w:r>
          <w:r>
            <w:rPr>
              <w:rStyle w:val="11"/>
              <w:rFonts w:ascii="Times New Roman" w:hAnsi="Times New Roman" w:eastAsia="Times New Roman"/>
              <w:spacing w:val="8"/>
              <w:sz w:val="24"/>
              <w:szCs w:val="24"/>
            </w:rPr>
            <w:t>3</w:t>
          </w:r>
          <w:r>
            <w:rPr>
              <w:rStyle w:val="11"/>
              <w:rFonts w:ascii="Times New Roman" w:hAnsi="Times New Roman" w:eastAsia="Times New Roman"/>
              <w:spacing w:val="4"/>
              <w:sz w:val="24"/>
              <w:szCs w:val="24"/>
            </w:rPr>
            <w:t xml:space="preserve">.2.2   </w:t>
          </w:r>
          <w:r>
            <w:rPr>
              <w:rStyle w:val="11"/>
              <w:rFonts w:ascii="宋体" w:hAnsi="宋体" w:eastAsia="宋体" w:cs="宋体"/>
              <w:spacing w:val="4"/>
              <w:sz w:val="24"/>
              <w:szCs w:val="24"/>
            </w:rPr>
            <w:t>诚信自律</w:t>
          </w:r>
          <w:r>
            <w:rPr>
              <w:sz w:val="24"/>
              <w:szCs w:val="24"/>
            </w:rPr>
            <w:tab/>
          </w:r>
          <w:r>
            <w:rPr>
              <w:sz w:val="24"/>
              <w:szCs w:val="24"/>
            </w:rPr>
            <w:fldChar w:fldCharType="begin"/>
          </w:r>
          <w:r>
            <w:rPr>
              <w:sz w:val="24"/>
              <w:szCs w:val="24"/>
            </w:rPr>
            <w:instrText xml:space="preserve"> PAGEREF _Toc121146214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11EBDCCE">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"_Toc121146215" </w:instrText>
          </w:r>
          <w:r>
            <w:fldChar w:fldCharType="separate"/>
          </w:r>
          <w:r>
            <w:rPr>
              <w:rStyle w:val="11"/>
              <w:rFonts w:ascii="Times New Roman" w:hAnsi="Times New Roman" w:eastAsia="Times New Roman"/>
              <w:spacing w:val="11"/>
              <w:sz w:val="24"/>
              <w:szCs w:val="24"/>
            </w:rPr>
            <w:t>3</w:t>
          </w:r>
          <w:r>
            <w:rPr>
              <w:rStyle w:val="11"/>
              <w:rFonts w:ascii="Times New Roman" w:hAnsi="Times New Roman" w:eastAsia="Times New Roman"/>
              <w:spacing w:val="8"/>
              <w:sz w:val="24"/>
              <w:szCs w:val="24"/>
            </w:rPr>
            <w:t xml:space="preserve">.2.3  </w:t>
          </w:r>
          <w:r>
            <w:rPr>
              <w:rStyle w:val="11"/>
              <w:rFonts w:ascii="宋体" w:hAnsi="宋体" w:eastAsia="宋体" w:cs="宋体"/>
              <w:spacing w:val="8"/>
              <w:sz w:val="24"/>
              <w:szCs w:val="24"/>
            </w:rPr>
            <w:t>企业文化</w:t>
          </w:r>
          <w:r>
            <w:rPr>
              <w:sz w:val="24"/>
              <w:szCs w:val="24"/>
            </w:rPr>
            <w:tab/>
          </w:r>
          <w:r>
            <w:rPr>
              <w:sz w:val="24"/>
              <w:szCs w:val="24"/>
            </w:rPr>
            <w:fldChar w:fldCharType="begin"/>
          </w:r>
          <w:r>
            <w:rPr>
              <w:sz w:val="24"/>
              <w:szCs w:val="24"/>
            </w:rPr>
            <w:instrText xml:space="preserve"> PAGEREF _Toc121146215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0827925">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"_Toc121146216" </w:instrText>
          </w:r>
          <w:r>
            <w:fldChar w:fldCharType="separate"/>
          </w:r>
          <w:r>
            <w:rPr>
              <w:rStyle w:val="11"/>
              <w:rFonts w:eastAsia="Arial"/>
              <w:spacing w:val="6"/>
              <w:sz w:val="24"/>
              <w:szCs w:val="24"/>
            </w:rPr>
            <w:t xml:space="preserve">3.3 </w:t>
          </w:r>
          <w:r>
            <w:rPr>
              <w:rStyle w:val="11"/>
              <w:rFonts w:ascii="宋体" w:hAnsi="宋体" w:eastAsia="宋体" w:cs="宋体"/>
              <w:spacing w:val="6"/>
              <w:sz w:val="24"/>
              <w:szCs w:val="24"/>
            </w:rPr>
            <w:t>营造诚信守法环</w:t>
          </w:r>
          <w:r>
            <w:rPr>
              <w:rStyle w:val="11"/>
              <w:rFonts w:ascii="宋体" w:hAnsi="宋体" w:eastAsia="宋体" w:cs="宋体"/>
              <w:spacing w:val="4"/>
              <w:sz w:val="24"/>
              <w:szCs w:val="24"/>
            </w:rPr>
            <w:t>境</w:t>
          </w:r>
          <w:r>
            <w:rPr>
              <w:sz w:val="24"/>
              <w:szCs w:val="24"/>
            </w:rPr>
            <w:tab/>
          </w:r>
          <w:r>
            <w:rPr>
              <w:sz w:val="24"/>
              <w:szCs w:val="24"/>
            </w:rPr>
            <w:fldChar w:fldCharType="begin"/>
          </w:r>
          <w:r>
            <w:rPr>
              <w:sz w:val="24"/>
              <w:szCs w:val="24"/>
            </w:rPr>
            <w:instrText xml:space="preserve"> PAGEREF _Toc121146216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86E3DA8">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"_Toc121146217" </w:instrText>
          </w:r>
          <w:r>
            <w:fldChar w:fldCharType="separate"/>
          </w:r>
          <w:r>
            <w:rPr>
              <w:rStyle w:val="11"/>
              <w:rFonts w:ascii="宋体" w:hAnsi="宋体" w:eastAsia="宋体" w:cs="宋体"/>
              <w:spacing w:val="-1"/>
              <w:sz w:val="24"/>
              <w:szCs w:val="24"/>
            </w:rPr>
            <w:t>3.3.1</w:t>
          </w:r>
          <w:r>
            <w:rPr>
              <w:rStyle w:val="11"/>
              <w:rFonts w:ascii="宋体" w:hAnsi="宋体" w:eastAsia="宋体" w:cs="宋体"/>
              <w:sz w:val="24"/>
              <w:szCs w:val="24"/>
            </w:rPr>
            <w:t xml:space="preserve"> 恪守诚信</w:t>
          </w:r>
          <w:r>
            <w:rPr>
              <w:sz w:val="24"/>
              <w:szCs w:val="24"/>
            </w:rPr>
            <w:tab/>
          </w:r>
          <w:r>
            <w:rPr>
              <w:sz w:val="24"/>
              <w:szCs w:val="24"/>
            </w:rPr>
            <w:fldChar w:fldCharType="begin"/>
          </w:r>
          <w:r>
            <w:rPr>
              <w:sz w:val="24"/>
              <w:szCs w:val="24"/>
            </w:rPr>
            <w:instrText xml:space="preserve"> PAGEREF _Toc121146217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8403F3B">
          <w:pPr>
            <w:pStyle w:val="4"/>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"_Toc121146218" </w:instrText>
          </w:r>
          <w:r>
            <w:fldChar w:fldCharType="separate"/>
          </w:r>
          <w:r>
            <w:rPr>
              <w:rStyle w:val="11"/>
              <w:rFonts w:ascii="宋体" w:hAnsi="宋体" w:eastAsia="宋体" w:cs="宋体"/>
              <w:spacing w:val="-1"/>
              <w:sz w:val="24"/>
              <w:szCs w:val="24"/>
            </w:rPr>
            <w:t>3.3.2</w:t>
          </w:r>
          <w:r>
            <w:rPr>
              <w:rStyle w:val="11"/>
              <w:rFonts w:ascii="宋体" w:hAnsi="宋体" w:eastAsia="宋体" w:cs="宋体"/>
              <w:sz w:val="24"/>
              <w:szCs w:val="24"/>
            </w:rPr>
            <w:t xml:space="preserve"> 遵纪守法</w:t>
          </w:r>
          <w:r>
            <w:rPr>
              <w:sz w:val="24"/>
              <w:szCs w:val="24"/>
            </w:rPr>
            <w:tab/>
          </w:r>
          <w:r>
            <w:rPr>
              <w:sz w:val="24"/>
              <w:szCs w:val="24"/>
            </w:rPr>
            <w:fldChar w:fldCharType="begin"/>
          </w:r>
          <w:r>
            <w:rPr>
              <w:sz w:val="24"/>
              <w:szCs w:val="24"/>
            </w:rPr>
            <w:instrText xml:space="preserve"> PAGEREF _Toc121146218 \h </w:instrText>
          </w:r>
          <w:r>
            <w:rPr>
              <w:sz w:val="24"/>
              <w:szCs w:val="24"/>
            </w:rPr>
            <w:fldChar w:fldCharType="separate"/>
          </w:r>
          <w:r>
            <w:rPr>
              <w:sz w:val="24"/>
              <w:szCs w:val="24"/>
            </w:rPr>
            <w:t>14</w:t>
          </w:r>
          <w:r>
            <w:rPr>
              <w:sz w:val="24"/>
              <w:szCs w:val="24"/>
            </w:rPr>
            <w:fldChar w:fldCharType="end"/>
          </w:r>
          <w:r>
            <w:rPr>
              <w:sz w:val="24"/>
              <w:szCs w:val="24"/>
            </w:rPr>
            <w:fldChar w:fldCharType="end"/>
          </w:r>
        </w:p>
        <w:p w14:paraId="63C6952B">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"_Toc121146219" </w:instrText>
          </w:r>
          <w:r>
            <w:fldChar w:fldCharType="separate"/>
          </w:r>
          <w:r>
            <w:rPr>
              <w:rStyle w:val="11"/>
              <w:rFonts w:ascii="黑体" w:hAnsi="黑体" w:eastAsia="黑体" w:cs="黑体"/>
              <w:spacing w:val="-6"/>
              <w:sz w:val="24"/>
              <w:szCs w:val="24"/>
            </w:rPr>
            <w:t>第</w:t>
          </w:r>
          <w:r>
            <w:rPr>
              <w:rStyle w:val="11"/>
              <w:rFonts w:ascii="黑体" w:hAnsi="黑体" w:eastAsia="黑体" w:cs="黑体"/>
              <w:spacing w:val="-5"/>
              <w:sz w:val="24"/>
              <w:szCs w:val="24"/>
            </w:rPr>
            <w:t>四</w:t>
          </w:r>
          <w:r>
            <w:rPr>
              <w:rStyle w:val="11"/>
              <w:rFonts w:ascii="黑体" w:hAnsi="黑体" w:eastAsia="黑体" w:cs="黑体"/>
              <w:spacing w:val="-3"/>
              <w:sz w:val="24"/>
              <w:szCs w:val="24"/>
            </w:rPr>
            <w:t>章 质量基础</w:t>
          </w:r>
          <w:r>
            <w:rPr>
              <w:sz w:val="24"/>
              <w:szCs w:val="24"/>
            </w:rPr>
            <w:tab/>
          </w:r>
          <w:r>
            <w:rPr>
              <w:sz w:val="24"/>
              <w:szCs w:val="24"/>
            </w:rPr>
            <w:fldChar w:fldCharType="begin"/>
          </w:r>
          <w:r>
            <w:rPr>
              <w:sz w:val="24"/>
              <w:szCs w:val="24"/>
            </w:rPr>
            <w:instrText xml:space="preserve"> PAGEREF _Toc121146219 \h </w:instrText>
          </w:r>
          <w:r>
            <w:rPr>
              <w:sz w:val="24"/>
              <w:szCs w:val="24"/>
            </w:rPr>
            <w:fldChar w:fldCharType="separate"/>
          </w:r>
          <w:r>
            <w:rPr>
              <w:sz w:val="24"/>
              <w:szCs w:val="24"/>
            </w:rPr>
            <w:t>16</w:t>
          </w:r>
          <w:r>
            <w:rPr>
              <w:sz w:val="24"/>
              <w:szCs w:val="24"/>
            </w:rPr>
            <w:fldChar w:fldCharType="end"/>
          </w:r>
          <w:r>
            <w:rPr>
              <w:sz w:val="24"/>
              <w:szCs w:val="24"/>
            </w:rPr>
            <w:fldChar w:fldCharType="end"/>
          </w:r>
        </w:p>
        <w:p w14:paraId="5455918C">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"_Toc121146220" </w:instrText>
          </w:r>
          <w:r>
            <w:fldChar w:fldCharType="separate"/>
          </w:r>
          <w:r>
            <w:rPr>
              <w:rStyle w:val="11"/>
              <w:rFonts w:ascii="Cambria" w:hAnsi="Cambria" w:eastAsia="Cambria" w:cs="Cambria"/>
              <w:spacing w:val="-2"/>
              <w:sz w:val="24"/>
              <w:szCs w:val="24"/>
            </w:rPr>
            <w:t>4</w:t>
          </w:r>
          <w:r>
            <w:rPr>
              <w:rStyle w:val="11"/>
              <w:rFonts w:ascii="Cambria" w:hAnsi="Cambria" w:eastAsia="Cambria" w:cs="Cambria"/>
              <w:spacing w:val="-1"/>
              <w:sz w:val="24"/>
              <w:szCs w:val="24"/>
            </w:rPr>
            <w:t xml:space="preserve">. 1 </w:t>
          </w:r>
          <w:r>
            <w:rPr>
              <w:rStyle w:val="11"/>
              <w:rFonts w:ascii="宋体" w:hAnsi="宋体" w:eastAsia="宋体" w:cs="宋体"/>
              <w:spacing w:val="-1"/>
              <w:sz w:val="24"/>
              <w:szCs w:val="24"/>
            </w:rPr>
            <w:t>产品标准</w:t>
          </w:r>
          <w:r>
            <w:rPr>
              <w:sz w:val="24"/>
              <w:szCs w:val="24"/>
            </w:rPr>
            <w:tab/>
          </w:r>
          <w:r>
            <w:rPr>
              <w:sz w:val="24"/>
              <w:szCs w:val="24"/>
            </w:rPr>
            <w:fldChar w:fldCharType="begin"/>
          </w:r>
          <w:r>
            <w:rPr>
              <w:sz w:val="24"/>
              <w:szCs w:val="24"/>
            </w:rPr>
            <w:instrText xml:space="preserve"> PAGEREF _Toc121146220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1BD9C85">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"_Toc121146221" </w:instrText>
          </w:r>
          <w:r>
            <w:fldChar w:fldCharType="separate"/>
          </w:r>
          <w:r>
            <w:rPr>
              <w:rStyle w:val="11"/>
              <w:rFonts w:ascii="Cambria" w:hAnsi="Cambria" w:eastAsia="Cambria" w:cs="Cambria"/>
              <w:spacing w:val="10"/>
              <w:sz w:val="24"/>
              <w:szCs w:val="24"/>
            </w:rPr>
            <w:t>4</w:t>
          </w:r>
          <w:r>
            <w:rPr>
              <w:rStyle w:val="11"/>
              <w:rFonts w:ascii="Cambria" w:hAnsi="Cambria" w:eastAsia="Cambria" w:cs="Cambria"/>
              <w:spacing w:val="5"/>
              <w:sz w:val="24"/>
              <w:szCs w:val="24"/>
            </w:rPr>
            <w:t xml:space="preserve">.2 </w:t>
          </w:r>
          <w:r>
            <w:rPr>
              <w:rStyle w:val="11"/>
              <w:rFonts w:ascii="宋体" w:hAnsi="宋体" w:eastAsia="宋体" w:cs="宋体"/>
              <w:spacing w:val="5"/>
              <w:sz w:val="24"/>
              <w:szCs w:val="24"/>
            </w:rPr>
            <w:t>计量水平</w:t>
          </w:r>
          <w:r>
            <w:rPr>
              <w:sz w:val="24"/>
              <w:szCs w:val="24"/>
            </w:rPr>
            <w:tab/>
          </w:r>
          <w:r>
            <w:rPr>
              <w:sz w:val="24"/>
              <w:szCs w:val="24"/>
            </w:rPr>
            <w:fldChar w:fldCharType="begin"/>
          </w:r>
          <w:r>
            <w:rPr>
              <w:sz w:val="24"/>
              <w:szCs w:val="24"/>
            </w:rPr>
            <w:instrText xml:space="preserve"> PAGEREF _Toc121146221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22A9367">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"_Toc121146222" </w:instrText>
          </w:r>
          <w:r>
            <w:fldChar w:fldCharType="separate"/>
          </w:r>
          <w:r>
            <w:rPr>
              <w:rStyle w:val="11"/>
              <w:rFonts w:ascii="Cambria" w:hAnsi="Cambria" w:eastAsia="Cambria" w:cs="Cambria"/>
              <w:spacing w:val="11"/>
              <w:sz w:val="24"/>
              <w:szCs w:val="24"/>
            </w:rPr>
            <w:t>4</w:t>
          </w:r>
          <w:r>
            <w:rPr>
              <w:rStyle w:val="11"/>
              <w:rFonts w:ascii="Cambria" w:hAnsi="Cambria" w:eastAsia="Cambria" w:cs="Cambria"/>
              <w:spacing w:val="6"/>
              <w:sz w:val="24"/>
              <w:szCs w:val="24"/>
            </w:rPr>
            <w:t xml:space="preserve">.3 </w:t>
          </w:r>
          <w:r>
            <w:rPr>
              <w:rStyle w:val="11"/>
              <w:rFonts w:ascii="宋体" w:hAnsi="宋体" w:eastAsia="宋体" w:cs="宋体"/>
              <w:spacing w:val="6"/>
              <w:sz w:val="24"/>
              <w:szCs w:val="24"/>
            </w:rPr>
            <w:t>认证认可情况</w:t>
          </w:r>
          <w:r>
            <w:rPr>
              <w:sz w:val="24"/>
              <w:szCs w:val="24"/>
            </w:rPr>
            <w:tab/>
          </w:r>
          <w:r>
            <w:rPr>
              <w:sz w:val="24"/>
              <w:szCs w:val="24"/>
            </w:rPr>
            <w:fldChar w:fldCharType="begin"/>
          </w:r>
          <w:r>
            <w:rPr>
              <w:sz w:val="24"/>
              <w:szCs w:val="24"/>
            </w:rPr>
            <w:instrText xml:space="preserve"> PAGEREF _Toc121146222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6659E47">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"_Toc121146223" </w:instrText>
          </w:r>
          <w:r>
            <w:fldChar w:fldCharType="separate"/>
          </w:r>
          <w:r>
            <w:rPr>
              <w:rStyle w:val="11"/>
              <w:rFonts w:ascii="黑体" w:hAnsi="黑体" w:eastAsia="黑体" w:cs="黑体"/>
              <w:spacing w:val="-2"/>
              <w:sz w:val="24"/>
              <w:szCs w:val="24"/>
            </w:rPr>
            <w:t>第五章</w:t>
          </w:r>
          <w:r>
            <w:rPr>
              <w:rStyle w:val="11"/>
              <w:rFonts w:ascii="黑体" w:hAnsi="黑体" w:eastAsia="黑体" w:cs="黑体"/>
              <w:spacing w:val="-1"/>
              <w:sz w:val="24"/>
              <w:szCs w:val="24"/>
            </w:rPr>
            <w:t xml:space="preserve"> 产品质量责任</w:t>
          </w:r>
          <w:r>
            <w:rPr>
              <w:sz w:val="24"/>
              <w:szCs w:val="24"/>
            </w:rPr>
            <w:tab/>
          </w:r>
          <w:r>
            <w:rPr>
              <w:sz w:val="24"/>
              <w:szCs w:val="24"/>
            </w:rPr>
            <w:fldChar w:fldCharType="begin"/>
          </w:r>
          <w:r>
            <w:rPr>
              <w:sz w:val="24"/>
              <w:szCs w:val="24"/>
            </w:rPr>
            <w:instrText xml:space="preserve"> PAGEREF _Toc121146223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375C4B1">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"_Toc121146224" </w:instrText>
          </w:r>
          <w:r>
            <w:fldChar w:fldCharType="separate"/>
          </w:r>
          <w:r>
            <w:rPr>
              <w:rStyle w:val="11"/>
              <w:rFonts w:ascii="Cambria" w:hAnsi="Cambria" w:eastAsia="Cambria" w:cs="Cambria"/>
              <w:spacing w:val="1"/>
              <w:sz w:val="24"/>
              <w:szCs w:val="24"/>
            </w:rPr>
            <w:t xml:space="preserve">5. 1 </w:t>
          </w:r>
          <w:r>
            <w:rPr>
              <w:rStyle w:val="11"/>
              <w:rFonts w:ascii="宋体" w:hAnsi="宋体" w:eastAsia="宋体" w:cs="宋体"/>
              <w:spacing w:val="1"/>
              <w:sz w:val="24"/>
              <w:szCs w:val="24"/>
            </w:rPr>
            <w:t>产</w:t>
          </w:r>
          <w:r>
            <w:rPr>
              <w:rStyle w:val="11"/>
              <w:rFonts w:ascii="宋体" w:hAnsi="宋体" w:eastAsia="宋体" w:cs="宋体"/>
              <w:sz w:val="24"/>
              <w:szCs w:val="24"/>
            </w:rPr>
            <w:t>品质量承诺</w:t>
          </w:r>
          <w:r>
            <w:rPr>
              <w:sz w:val="24"/>
              <w:szCs w:val="24"/>
            </w:rPr>
            <w:tab/>
          </w:r>
          <w:r>
            <w:rPr>
              <w:sz w:val="24"/>
              <w:szCs w:val="24"/>
            </w:rPr>
            <w:fldChar w:fldCharType="begin"/>
          </w:r>
          <w:r>
            <w:rPr>
              <w:sz w:val="24"/>
              <w:szCs w:val="24"/>
            </w:rPr>
            <w:instrText xml:space="preserve"> PAGEREF _Toc121146224 \h </w:instrText>
          </w:r>
          <w:r>
            <w:rPr>
              <w:sz w:val="24"/>
              <w:szCs w:val="24"/>
            </w:rPr>
            <w:fldChar w:fldCharType="separate"/>
          </w:r>
          <w:r>
            <w:rPr>
              <w:sz w:val="24"/>
              <w:szCs w:val="24"/>
            </w:rPr>
            <w:t>16</w:t>
          </w:r>
          <w:r>
            <w:rPr>
              <w:sz w:val="24"/>
              <w:szCs w:val="24"/>
            </w:rPr>
            <w:fldChar w:fldCharType="end"/>
          </w:r>
          <w:r>
            <w:rPr>
              <w:sz w:val="24"/>
              <w:szCs w:val="24"/>
            </w:rPr>
            <w:fldChar w:fldCharType="end"/>
          </w:r>
        </w:p>
        <w:p w14:paraId="580764EF">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"_Toc121146225" </w:instrText>
          </w:r>
          <w:r>
            <w:fldChar w:fldCharType="separate"/>
          </w:r>
          <w:r>
            <w:rPr>
              <w:rStyle w:val="11"/>
              <w:rFonts w:ascii="Cambria" w:hAnsi="Cambria" w:eastAsia="Cambria" w:cs="Cambria"/>
              <w:spacing w:val="10"/>
              <w:sz w:val="24"/>
              <w:szCs w:val="24"/>
            </w:rPr>
            <w:t>5</w:t>
          </w:r>
          <w:r>
            <w:rPr>
              <w:rStyle w:val="11"/>
              <w:rFonts w:ascii="Cambria" w:hAnsi="Cambria" w:eastAsia="Cambria" w:cs="Cambria"/>
              <w:spacing w:val="7"/>
              <w:sz w:val="24"/>
              <w:szCs w:val="24"/>
            </w:rPr>
            <w:t>.</w:t>
          </w:r>
          <w:r>
            <w:rPr>
              <w:rStyle w:val="11"/>
              <w:rFonts w:ascii="Cambria" w:hAnsi="Cambria" w:eastAsia="Cambria" w:cs="Cambria"/>
              <w:spacing w:val="5"/>
              <w:sz w:val="24"/>
              <w:szCs w:val="24"/>
            </w:rPr>
            <w:t xml:space="preserve">2 </w:t>
          </w:r>
          <w:r>
            <w:rPr>
              <w:rStyle w:val="11"/>
              <w:rFonts w:ascii="宋体" w:hAnsi="宋体" w:eastAsia="宋体" w:cs="宋体"/>
              <w:spacing w:val="5"/>
              <w:sz w:val="24"/>
              <w:szCs w:val="24"/>
            </w:rPr>
            <w:t>产品荣誉情况</w:t>
          </w:r>
          <w:r>
            <w:rPr>
              <w:sz w:val="24"/>
              <w:szCs w:val="24"/>
            </w:rPr>
            <w:tab/>
          </w:r>
          <w:r>
            <w:rPr>
              <w:sz w:val="24"/>
              <w:szCs w:val="24"/>
            </w:rPr>
            <w:fldChar w:fldCharType="begin"/>
          </w:r>
          <w:r>
            <w:rPr>
              <w:sz w:val="24"/>
              <w:szCs w:val="24"/>
            </w:rPr>
            <w:instrText xml:space="preserve"> PAGEREF _Toc121146225 \h </w:instrText>
          </w:r>
          <w:r>
            <w:rPr>
              <w:sz w:val="24"/>
              <w:szCs w:val="24"/>
            </w:rPr>
            <w:fldChar w:fldCharType="separate"/>
          </w:r>
          <w:r>
            <w:rPr>
              <w:sz w:val="24"/>
              <w:szCs w:val="24"/>
            </w:rPr>
            <w:t>17</w:t>
          </w:r>
          <w:r>
            <w:rPr>
              <w:sz w:val="24"/>
              <w:szCs w:val="24"/>
            </w:rPr>
            <w:fldChar w:fldCharType="end"/>
          </w:r>
          <w:r>
            <w:rPr>
              <w:sz w:val="24"/>
              <w:szCs w:val="24"/>
            </w:rPr>
            <w:fldChar w:fldCharType="end"/>
          </w:r>
        </w:p>
        <w:p w14:paraId="2EB80C3A">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"_Toc121146226" </w:instrText>
          </w:r>
          <w:r>
            <w:fldChar w:fldCharType="separate"/>
          </w:r>
          <w:r>
            <w:rPr>
              <w:rStyle w:val="11"/>
              <w:rFonts w:ascii="黑体" w:hAnsi="黑体" w:eastAsia="黑体" w:cs="黑体"/>
              <w:spacing w:val="-2"/>
              <w:sz w:val="24"/>
              <w:szCs w:val="24"/>
            </w:rPr>
            <w:t>第六章</w:t>
          </w:r>
          <w:r>
            <w:rPr>
              <w:rStyle w:val="11"/>
              <w:rFonts w:ascii="黑体" w:hAnsi="黑体" w:eastAsia="黑体" w:cs="黑体"/>
              <w:spacing w:val="-1"/>
              <w:sz w:val="24"/>
              <w:szCs w:val="24"/>
            </w:rPr>
            <w:t xml:space="preserve"> 质量风险管理</w:t>
          </w:r>
          <w:r>
            <w:rPr>
              <w:sz w:val="24"/>
              <w:szCs w:val="24"/>
            </w:rPr>
            <w:tab/>
          </w:r>
          <w:r>
            <w:rPr>
              <w:sz w:val="24"/>
              <w:szCs w:val="24"/>
            </w:rPr>
            <w:fldChar w:fldCharType="begin"/>
          </w:r>
          <w:r>
            <w:rPr>
              <w:sz w:val="24"/>
              <w:szCs w:val="24"/>
            </w:rPr>
            <w:instrText xml:space="preserve"> PAGEREF _Toc121146226 \h </w:instrText>
          </w:r>
          <w:r>
            <w:rPr>
              <w:sz w:val="24"/>
              <w:szCs w:val="24"/>
            </w:rPr>
            <w:fldChar w:fldCharType="separate"/>
          </w:r>
          <w:r>
            <w:rPr>
              <w:sz w:val="24"/>
              <w:szCs w:val="24"/>
            </w:rPr>
            <w:t>17</w:t>
          </w:r>
          <w:r>
            <w:rPr>
              <w:sz w:val="24"/>
              <w:szCs w:val="24"/>
            </w:rPr>
            <w:fldChar w:fldCharType="end"/>
          </w:r>
          <w:r>
            <w:rPr>
              <w:sz w:val="24"/>
              <w:szCs w:val="24"/>
            </w:rPr>
            <w:fldChar w:fldCharType="end"/>
          </w:r>
        </w:p>
        <w:p w14:paraId="65B9DA05">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"_Toc121146227" </w:instrText>
          </w:r>
          <w:r>
            <w:fldChar w:fldCharType="separate"/>
          </w:r>
          <w:r>
            <w:rPr>
              <w:rStyle w:val="11"/>
              <w:rFonts w:ascii="Cambria" w:hAnsi="Cambria" w:eastAsia="Cambria" w:cs="Cambria"/>
              <w:spacing w:val="-2"/>
              <w:sz w:val="24"/>
              <w:szCs w:val="24"/>
            </w:rPr>
            <w:t xml:space="preserve">6. </w:t>
          </w:r>
          <w:r>
            <w:rPr>
              <w:rStyle w:val="11"/>
              <w:rFonts w:ascii="Cambria" w:hAnsi="Cambria" w:eastAsia="Cambria" w:cs="Cambria"/>
              <w:spacing w:val="-1"/>
              <w:sz w:val="24"/>
              <w:szCs w:val="24"/>
            </w:rPr>
            <w:t xml:space="preserve">1 </w:t>
          </w:r>
          <w:r>
            <w:rPr>
              <w:rStyle w:val="11"/>
              <w:rFonts w:ascii="宋体" w:hAnsi="宋体" w:eastAsia="宋体" w:cs="宋体"/>
              <w:spacing w:val="-1"/>
              <w:sz w:val="24"/>
              <w:szCs w:val="24"/>
            </w:rPr>
            <w:t>质量投诉</w:t>
          </w:r>
          <w:r>
            <w:rPr>
              <w:sz w:val="24"/>
              <w:szCs w:val="24"/>
            </w:rPr>
            <w:tab/>
          </w:r>
          <w:r>
            <w:rPr>
              <w:sz w:val="24"/>
              <w:szCs w:val="24"/>
            </w:rPr>
            <w:fldChar w:fldCharType="begin"/>
          </w:r>
          <w:r>
            <w:rPr>
              <w:sz w:val="24"/>
              <w:szCs w:val="24"/>
            </w:rPr>
            <w:instrText xml:space="preserve"> PAGEREF _Toc121146227 \h </w:instrText>
          </w:r>
          <w:r>
            <w:rPr>
              <w:sz w:val="24"/>
              <w:szCs w:val="24"/>
            </w:rPr>
            <w:fldChar w:fldCharType="separate"/>
          </w:r>
          <w:r>
            <w:rPr>
              <w:sz w:val="24"/>
              <w:szCs w:val="24"/>
            </w:rPr>
            <w:t>17</w:t>
          </w:r>
          <w:r>
            <w:rPr>
              <w:sz w:val="24"/>
              <w:szCs w:val="24"/>
            </w:rPr>
            <w:fldChar w:fldCharType="end"/>
          </w:r>
          <w:r>
            <w:rPr>
              <w:sz w:val="24"/>
              <w:szCs w:val="24"/>
            </w:rPr>
            <w:fldChar w:fldCharType="end"/>
          </w:r>
        </w:p>
        <w:p w14:paraId="25EDE090">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"_Toc121146228" </w:instrText>
          </w:r>
          <w:r>
            <w:fldChar w:fldCharType="separate"/>
          </w:r>
          <w:r>
            <w:rPr>
              <w:rStyle w:val="11"/>
              <w:rFonts w:ascii="Cambria" w:hAnsi="Cambria" w:eastAsia="Cambria" w:cs="Cambria"/>
              <w:spacing w:val="6"/>
              <w:sz w:val="24"/>
              <w:szCs w:val="24"/>
            </w:rPr>
            <w:t xml:space="preserve">6.2 </w:t>
          </w:r>
          <w:r>
            <w:rPr>
              <w:rStyle w:val="11"/>
              <w:rFonts w:ascii="宋体" w:hAnsi="宋体" w:eastAsia="宋体" w:cs="宋体"/>
              <w:spacing w:val="6"/>
              <w:sz w:val="24"/>
              <w:szCs w:val="24"/>
            </w:rPr>
            <w:t>质量风险监</w:t>
          </w:r>
          <w:r>
            <w:rPr>
              <w:rStyle w:val="11"/>
              <w:rFonts w:ascii="宋体" w:hAnsi="宋体" w:eastAsia="宋体" w:cs="宋体"/>
              <w:spacing w:val="5"/>
              <w:sz w:val="24"/>
              <w:szCs w:val="24"/>
            </w:rPr>
            <w:t>测</w:t>
          </w:r>
          <w:r>
            <w:rPr>
              <w:sz w:val="24"/>
              <w:szCs w:val="24"/>
            </w:rPr>
            <w:tab/>
          </w:r>
          <w:r>
            <w:rPr>
              <w:sz w:val="24"/>
              <w:szCs w:val="24"/>
            </w:rPr>
            <w:fldChar w:fldCharType="begin"/>
          </w:r>
          <w:r>
            <w:rPr>
              <w:sz w:val="24"/>
              <w:szCs w:val="24"/>
            </w:rPr>
            <w:instrText xml:space="preserve"> PAGEREF _Toc121146228 \h </w:instrText>
          </w:r>
          <w:r>
            <w:rPr>
              <w:sz w:val="24"/>
              <w:szCs w:val="24"/>
            </w:rPr>
            <w:fldChar w:fldCharType="separate"/>
          </w:r>
          <w:r>
            <w:rPr>
              <w:sz w:val="24"/>
              <w:szCs w:val="24"/>
            </w:rPr>
            <w:t>19</w:t>
          </w:r>
          <w:r>
            <w:rPr>
              <w:sz w:val="24"/>
              <w:szCs w:val="24"/>
            </w:rPr>
            <w:fldChar w:fldCharType="end"/>
          </w:r>
          <w:r>
            <w:rPr>
              <w:sz w:val="24"/>
              <w:szCs w:val="24"/>
            </w:rPr>
            <w:fldChar w:fldCharType="end"/>
          </w:r>
        </w:p>
        <w:p w14:paraId="31CCB99F">
          <w:pPr>
            <w:pStyle w:val="8"/>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"_Toc121146229" </w:instrText>
          </w:r>
          <w:r>
            <w:fldChar w:fldCharType="separate"/>
          </w:r>
          <w:r>
            <w:rPr>
              <w:rStyle w:val="11"/>
              <w:rFonts w:ascii="Cambria" w:hAnsi="Cambria" w:eastAsia="Cambria" w:cs="Cambria"/>
              <w:spacing w:val="5"/>
              <w:sz w:val="24"/>
              <w:szCs w:val="24"/>
            </w:rPr>
            <w:t xml:space="preserve">6.3 </w:t>
          </w:r>
          <w:r>
            <w:rPr>
              <w:rStyle w:val="11"/>
              <w:rFonts w:ascii="宋体" w:hAnsi="宋体" w:eastAsia="宋体" w:cs="宋体"/>
              <w:spacing w:val="5"/>
              <w:sz w:val="24"/>
              <w:szCs w:val="24"/>
            </w:rPr>
            <w:t>应急管</w:t>
          </w:r>
          <w:r>
            <w:rPr>
              <w:rStyle w:val="11"/>
              <w:rFonts w:ascii="宋体" w:hAnsi="宋体" w:eastAsia="宋体" w:cs="宋体"/>
              <w:spacing w:val="4"/>
              <w:sz w:val="24"/>
              <w:szCs w:val="24"/>
            </w:rPr>
            <w:t>理</w:t>
          </w:r>
          <w:r>
            <w:rPr>
              <w:sz w:val="24"/>
              <w:szCs w:val="24"/>
            </w:rPr>
            <w:tab/>
          </w:r>
          <w:r>
            <w:rPr>
              <w:sz w:val="24"/>
              <w:szCs w:val="24"/>
            </w:rPr>
            <w:fldChar w:fldCharType="begin"/>
          </w:r>
          <w:r>
            <w:rPr>
              <w:sz w:val="24"/>
              <w:szCs w:val="24"/>
            </w:rPr>
            <w:instrText xml:space="preserve"> PAGEREF _Toc121146229 \h </w:instrText>
          </w:r>
          <w:r>
            <w:rPr>
              <w:sz w:val="24"/>
              <w:szCs w:val="24"/>
            </w:rPr>
            <w:fldChar w:fldCharType="separate"/>
          </w:r>
          <w:r>
            <w:rPr>
              <w:sz w:val="24"/>
              <w:szCs w:val="24"/>
            </w:rPr>
            <w:t>19</w:t>
          </w:r>
          <w:r>
            <w:rPr>
              <w:sz w:val="24"/>
              <w:szCs w:val="24"/>
            </w:rPr>
            <w:fldChar w:fldCharType="end"/>
          </w:r>
          <w:r>
            <w:rPr>
              <w:sz w:val="24"/>
              <w:szCs w:val="24"/>
            </w:rPr>
            <w:fldChar w:fldCharType="end"/>
          </w:r>
        </w:p>
        <w:p w14:paraId="15F9E347">
          <w:pPr>
            <w:pStyle w:val="7"/>
            <w:shd w:val="clear" w:color="auto" w:fill="FFFFFF" w:themeFill="background1"/>
            <w:tabs>
              <w:tab w:val="right" w:leader="dot" w:pos="9397"/>
            </w:tabs>
            <w:spacing w:line="360" w:lineRule="auto"/>
            <w:rPr>
              <w:rFonts w:cstheme="minorBidi"/>
              <w:kern w:val="2"/>
              <w:sz w:val="24"/>
              <w:szCs w:val="24"/>
            </w:rPr>
          </w:pPr>
          <w:r>
            <w:fldChar w:fldCharType="begin"/>
          </w:r>
          <w:r>
            <w:instrText xml:space="preserve"> HYPERLINK \l "_Toc121146230" </w:instrText>
          </w:r>
          <w:r>
            <w:fldChar w:fldCharType="separate"/>
          </w:r>
          <w:r>
            <w:rPr>
              <w:rStyle w:val="11"/>
              <w:rFonts w:ascii="黑体" w:hAnsi="黑体" w:eastAsia="黑体" w:cs="黑体"/>
              <w:spacing w:val="-41"/>
              <w:sz w:val="24"/>
              <w:szCs w:val="24"/>
            </w:rPr>
            <w:t>结</w:t>
          </w:r>
          <w:r>
            <w:rPr>
              <w:rStyle w:val="11"/>
              <w:rFonts w:ascii="黑体" w:hAnsi="黑体" w:eastAsia="黑体" w:cs="黑体"/>
              <w:spacing w:val="-37"/>
              <w:sz w:val="24"/>
              <w:szCs w:val="24"/>
            </w:rPr>
            <w:t xml:space="preserve"> 束 语</w:t>
          </w:r>
          <w:r>
            <w:rPr>
              <w:sz w:val="24"/>
              <w:szCs w:val="24"/>
            </w:rPr>
            <w:tab/>
          </w:r>
          <w:r>
            <w:rPr>
              <w:sz w:val="24"/>
              <w:szCs w:val="24"/>
            </w:rPr>
            <w:fldChar w:fldCharType="begin"/>
          </w:r>
          <w:r>
            <w:rPr>
              <w:sz w:val="24"/>
              <w:szCs w:val="24"/>
            </w:rPr>
            <w:instrText xml:space="preserve"> PAGEREF _Toc121146230 \h </w:instrText>
          </w:r>
          <w:r>
            <w:rPr>
              <w:sz w:val="24"/>
              <w:szCs w:val="24"/>
            </w:rPr>
            <w:fldChar w:fldCharType="separate"/>
          </w:r>
          <w:r>
            <w:rPr>
              <w:sz w:val="24"/>
              <w:szCs w:val="24"/>
            </w:rPr>
            <w:t>20</w:t>
          </w:r>
          <w:r>
            <w:rPr>
              <w:sz w:val="24"/>
              <w:szCs w:val="24"/>
            </w:rPr>
            <w:fldChar w:fldCharType="end"/>
          </w:r>
          <w:r>
            <w:rPr>
              <w:sz w:val="24"/>
              <w:szCs w:val="24"/>
            </w:rPr>
            <w:fldChar w:fldCharType="end"/>
          </w:r>
        </w:p>
        <w:p w14:paraId="2E90DE74">
          <w:pPr>
            <w:shd w:val="clear" w:color="auto" w:fill="FFFFFF" w:themeFill="background1"/>
          </w:pPr>
          <w:r>
            <w:rPr>
              <w:b/>
              <w:bCs/>
              <w:lang w:val="zh-CN"/>
            </w:rPr>
            <w:fldChar w:fldCharType="end"/>
          </w:r>
        </w:p>
      </w:sdtContent>
    </w:sdt>
    <w:p w14:paraId="06B2E2CF">
      <w:pPr>
        <w:shd w:val="clear" w:color="auto" w:fill="FFFFFF" w:themeFill="background1"/>
        <w:sectPr>
          <w:headerReference r:id="rId3" w:type="default"/>
          <w:footerReference r:id="rId4" w:type="default"/>
          <w:pgSz w:w="11907" w:h="16840"/>
          <w:pgMar w:top="1383" w:right="1140" w:bottom="1163" w:left="1360" w:header="849" w:footer="1003" w:gutter="0"/>
          <w:cols w:space="720" w:num="1"/>
        </w:sectPr>
      </w:pPr>
    </w:p>
    <w:p w14:paraId="17B3CA70">
      <w:pPr>
        <w:shd w:val="clear" w:color="auto" w:fill="FFFFFF" w:themeFill="background1"/>
        <w:spacing w:before="146" w:line="226" w:lineRule="auto"/>
        <w:ind w:left="3967"/>
        <w:outlineLvl w:val="0"/>
        <w:rPr>
          <w:rFonts w:ascii="黑体" w:hAnsi="黑体" w:eastAsia="黑体" w:cs="黑体"/>
          <w:sz w:val="31"/>
          <w:szCs w:val="31"/>
        </w:rPr>
      </w:pPr>
      <w:bookmarkStart w:id="0" w:name="_Toc121146193"/>
      <w:r>
        <w:rPr>
          <w:rFonts w:ascii="黑体" w:hAnsi="黑体" w:eastAsia="黑体" w:cs="黑体"/>
          <w:spacing w:val="7"/>
          <w:sz w:val="31"/>
          <w:szCs w:val="31"/>
        </w:rPr>
        <w:t>郑</w:t>
      </w:r>
      <w:r>
        <w:rPr>
          <w:rFonts w:ascii="黑体" w:hAnsi="黑体" w:eastAsia="黑体" w:cs="黑体"/>
          <w:spacing w:val="6"/>
          <w:sz w:val="31"/>
          <w:szCs w:val="31"/>
        </w:rPr>
        <w:t>重声明</w:t>
      </w:r>
      <w:bookmarkEnd w:id="0"/>
    </w:p>
    <w:p w14:paraId="6769D6BE">
      <w:pPr>
        <w:shd w:val="clear" w:color="auto" w:fill="FFFFFF" w:themeFill="background1"/>
        <w:spacing w:line="250" w:lineRule="auto"/>
      </w:pPr>
    </w:p>
    <w:p w14:paraId="62602FBB">
      <w:pPr>
        <w:shd w:val="clear" w:color="auto" w:fill="FFFFFF" w:themeFill="background1"/>
        <w:spacing w:line="250" w:lineRule="auto"/>
      </w:pPr>
    </w:p>
    <w:p w14:paraId="1F140AAD">
      <w:pPr>
        <w:shd w:val="clear" w:color="auto" w:fill="FFFFFF" w:themeFill="background1"/>
        <w:spacing w:line="250" w:lineRule="auto"/>
      </w:pPr>
    </w:p>
    <w:p w14:paraId="5EEA5E58">
      <w:pPr>
        <w:shd w:val="clear" w:color="auto" w:fill="FFFFFF" w:themeFill="background1"/>
        <w:spacing w:line="250" w:lineRule="auto"/>
      </w:pPr>
    </w:p>
    <w:p w14:paraId="60324B74">
      <w:pPr>
        <w:shd w:val="clear" w:color="auto" w:fill="FFFFFF" w:themeFill="background1"/>
        <w:spacing w:line="250" w:lineRule="auto"/>
      </w:pPr>
    </w:p>
    <w:p w14:paraId="04859A27">
      <w:pPr>
        <w:shd w:val="clear" w:color="auto" w:fill="FFFFFF" w:themeFill="background1"/>
        <w:spacing w:before="81" w:line="377" w:lineRule="auto"/>
        <w:ind w:left="234" w:right="458" w:firstLine="525"/>
        <w:rPr>
          <w:rFonts w:ascii="宋体" w:hAnsi="宋体" w:eastAsia="宋体" w:cs="宋体"/>
          <w:sz w:val="25"/>
          <w:szCs w:val="25"/>
        </w:rPr>
      </w:pPr>
      <w:r>
        <w:rPr>
          <w:rFonts w:ascii="宋体" w:hAnsi="宋体" w:eastAsia="宋体" w:cs="宋体"/>
          <w:spacing w:val="-2"/>
          <w:sz w:val="25"/>
          <w:szCs w:val="25"/>
        </w:rPr>
        <w:t>本公司出具的质量诚信报告，是依据国家有关质量法律法规、规章及相</w:t>
      </w:r>
      <w:r>
        <w:rPr>
          <w:rFonts w:ascii="宋体" w:hAnsi="宋体" w:eastAsia="宋体" w:cs="宋体"/>
          <w:sz w:val="25"/>
          <w:szCs w:val="25"/>
        </w:rPr>
        <w:t xml:space="preserve">关行 </w:t>
      </w:r>
      <w:r>
        <w:rPr>
          <w:rFonts w:ascii="宋体" w:hAnsi="宋体" w:eastAsia="宋体" w:cs="宋体"/>
          <w:spacing w:val="-2"/>
          <w:sz w:val="25"/>
          <w:szCs w:val="25"/>
        </w:rPr>
        <w:t>业质</w:t>
      </w:r>
      <w:r>
        <w:rPr>
          <w:rFonts w:ascii="宋体" w:hAnsi="宋体" w:eastAsia="宋体" w:cs="宋体"/>
          <w:spacing w:val="-1"/>
          <w:sz w:val="25"/>
          <w:szCs w:val="25"/>
        </w:rPr>
        <w:t>量标准、规范等进行编制。报告中关于公司质量诚信和质量管理情况是公司</w:t>
      </w:r>
      <w:r>
        <w:rPr>
          <w:rFonts w:ascii="宋体" w:hAnsi="宋体" w:eastAsia="宋体" w:cs="宋体"/>
          <w:sz w:val="25"/>
          <w:szCs w:val="25"/>
        </w:rPr>
        <w:t xml:space="preserve"> </w:t>
      </w:r>
      <w:r>
        <w:rPr>
          <w:rFonts w:ascii="宋体" w:hAnsi="宋体" w:eastAsia="宋体" w:cs="宋体"/>
          <w:spacing w:val="-2"/>
          <w:sz w:val="25"/>
          <w:szCs w:val="25"/>
        </w:rPr>
        <w:t>现状</w:t>
      </w:r>
      <w:r>
        <w:rPr>
          <w:rFonts w:ascii="宋体" w:hAnsi="宋体" w:eastAsia="宋体" w:cs="宋体"/>
          <w:spacing w:val="-1"/>
          <w:sz w:val="25"/>
          <w:szCs w:val="25"/>
        </w:rPr>
        <w:t>的真实反映，本公司对报告内容的客观性负责，对相关论述和结论真实性和</w:t>
      </w:r>
      <w:r>
        <w:rPr>
          <w:rFonts w:ascii="宋体" w:hAnsi="宋体" w:eastAsia="宋体" w:cs="宋体"/>
          <w:sz w:val="25"/>
          <w:szCs w:val="25"/>
        </w:rPr>
        <w:t xml:space="preserve"> </w:t>
      </w:r>
      <w:r>
        <w:rPr>
          <w:rFonts w:ascii="宋体" w:hAnsi="宋体" w:eastAsia="宋体" w:cs="宋体"/>
          <w:spacing w:val="-7"/>
          <w:sz w:val="25"/>
          <w:szCs w:val="25"/>
        </w:rPr>
        <w:t>科</w:t>
      </w:r>
      <w:r>
        <w:rPr>
          <w:rFonts w:ascii="宋体" w:hAnsi="宋体" w:eastAsia="宋体" w:cs="宋体"/>
          <w:spacing w:val="-5"/>
          <w:sz w:val="25"/>
          <w:szCs w:val="25"/>
        </w:rPr>
        <w:t>学性负责。</w:t>
      </w:r>
    </w:p>
    <w:p w14:paraId="14778B0F">
      <w:pPr>
        <w:shd w:val="clear" w:color="auto" w:fill="FFFFFF" w:themeFill="background1"/>
        <w:spacing w:line="244" w:lineRule="auto"/>
      </w:pPr>
    </w:p>
    <w:p w14:paraId="491E7D77">
      <w:pPr>
        <w:shd w:val="clear" w:color="auto" w:fill="FFFFFF" w:themeFill="background1"/>
        <w:spacing w:line="245" w:lineRule="auto"/>
      </w:pPr>
    </w:p>
    <w:p w14:paraId="31C00EDB">
      <w:pPr>
        <w:shd w:val="clear" w:color="auto" w:fill="FFFFFF" w:themeFill="background1"/>
        <w:spacing w:line="245" w:lineRule="auto"/>
      </w:pPr>
    </w:p>
    <w:p w14:paraId="3006AC1F">
      <w:pPr>
        <w:shd w:val="clear" w:color="auto" w:fill="FFFFFF" w:themeFill="background1"/>
        <w:spacing w:line="245" w:lineRule="auto"/>
      </w:pPr>
    </w:p>
    <w:p w14:paraId="0B05DC75">
      <w:pPr>
        <w:shd w:val="clear" w:color="auto" w:fill="FFFFFF" w:themeFill="background1"/>
        <w:spacing w:line="245" w:lineRule="auto"/>
      </w:pPr>
    </w:p>
    <w:p w14:paraId="7AE73B02">
      <w:pPr>
        <w:shd w:val="clear" w:color="auto" w:fill="FFFFFF" w:themeFill="background1"/>
        <w:spacing w:line="245" w:lineRule="auto"/>
      </w:pPr>
    </w:p>
    <w:p w14:paraId="13CFB902">
      <w:pPr>
        <w:shd w:val="clear" w:color="auto" w:fill="FFFFFF" w:themeFill="background1"/>
        <w:spacing w:line="245" w:lineRule="auto"/>
      </w:pPr>
    </w:p>
    <w:p w14:paraId="22F9502E">
      <w:pPr>
        <w:shd w:val="clear" w:color="auto" w:fill="FFFFFF" w:themeFill="background1"/>
        <w:spacing w:line="245" w:lineRule="auto"/>
      </w:pPr>
    </w:p>
    <w:p w14:paraId="5185AF01">
      <w:pPr>
        <w:shd w:val="clear" w:color="auto" w:fill="FFFFFF" w:themeFill="background1"/>
        <w:spacing w:line="245" w:lineRule="auto"/>
      </w:pPr>
    </w:p>
    <w:p w14:paraId="10979F58">
      <w:pPr>
        <w:shd w:val="clear" w:color="auto" w:fill="FFFFFF" w:themeFill="background1"/>
        <w:spacing w:line="245" w:lineRule="auto"/>
      </w:pPr>
    </w:p>
    <w:p w14:paraId="23C8AE9D">
      <w:pPr>
        <w:shd w:val="clear" w:color="auto" w:fill="FFFFFF" w:themeFill="background1"/>
        <w:spacing w:line="245" w:lineRule="auto"/>
      </w:pPr>
    </w:p>
    <w:p w14:paraId="64DF86FD">
      <w:pPr>
        <w:shd w:val="clear" w:color="auto" w:fill="FFFFFF" w:themeFill="background1"/>
        <w:spacing w:before="198" w:line="226" w:lineRule="auto"/>
        <w:jc w:val="right"/>
        <w:outlineLvl w:val="0"/>
        <w:rPr>
          <w:rFonts w:ascii="宋体" w:hAnsi="宋体" w:eastAsia="宋体" w:cs="宋体"/>
          <w:spacing w:val="10"/>
          <w:sz w:val="25"/>
          <w:szCs w:val="25"/>
          <w14:textOutline w14:w="4699" w14:cap="sq" w14:cmpd="sng" w14:algn="ctr">
            <w14:solidFill>
              <w14:srgbClr w14:val="000000"/>
            </w14:solidFill>
            <w14:prstDash w14:val="solid"/>
            <w14:bevel/>
          </w14:textOutline>
        </w:rPr>
      </w:pPr>
      <w:bookmarkStart w:id="1" w:name="_bookmark2"/>
      <w:bookmarkEnd w:id="1"/>
      <w:r>
        <w:rPr>
          <w:rFonts w:hint="eastAsia" w:ascii="宋体" w:hAnsi="宋体" w:eastAsia="宋体" w:cs="宋体"/>
          <w:spacing w:val="10"/>
          <w:sz w:val="25"/>
          <w:szCs w:val="25"/>
          <w14:textOutline w14:w="4699" w14:cap="sq" w14:cmpd="sng" w14:algn="ctr">
            <w14:solidFill>
              <w14:srgbClr w14:val="000000"/>
            </w14:solidFill>
            <w14:prstDash w14:val="solid"/>
            <w14:bevel/>
          </w14:textOutline>
        </w:rPr>
        <w:t>浙江维日托自动化科技有限公司</w:t>
      </w:r>
    </w:p>
    <w:p w14:paraId="6E4A7C76">
      <w:pPr>
        <w:shd w:val="clear" w:color="auto" w:fill="FFFFFF" w:themeFill="background1"/>
        <w:spacing w:before="198" w:line="226" w:lineRule="auto"/>
        <w:jc w:val="right"/>
        <w:outlineLvl w:val="0"/>
        <w:rPr>
          <w:rFonts w:ascii="宋体" w:hAnsi="宋体" w:eastAsia="宋体" w:cs="宋体"/>
          <w:spacing w:val="10"/>
          <w:sz w:val="25"/>
          <w:szCs w:val="25"/>
          <w14:textOutline w14:w="4699" w14:cap="sq" w14:cmpd="sng" w14:algn="ctr">
            <w14:solidFill>
              <w14:srgbClr w14:val="000000"/>
            </w14:solidFill>
            <w14:prstDash w14:val="solid"/>
            <w14:bevel/>
          </w14:textOutline>
        </w:rPr>
      </w:pPr>
      <w:bookmarkStart w:id="2" w:name="_Toc121146195"/>
      <w:r>
        <w:rPr>
          <w:rFonts w:ascii="宋体" w:hAnsi="宋体" w:eastAsia="宋体" w:cs="宋体"/>
          <w:spacing w:val="10"/>
          <w:sz w:val="25"/>
          <w:szCs w:val="25"/>
          <w14:textOutline w14:w="4699" w14:cap="sq" w14:cmpd="sng" w14:algn="ctr">
            <w14:solidFill>
              <w14:srgbClr w14:val="000000"/>
            </w14:solidFill>
            <w14:prstDash w14:val="solid"/>
            <w14:bevel/>
          </w14:textOutline>
        </w:rPr>
        <w:t>202</w:t>
      </w:r>
      <w:r>
        <w:rPr>
          <w:rFonts w:hint="eastAsia" w:ascii="宋体" w:hAnsi="宋体" w:eastAsia="宋体" w:cs="宋体"/>
          <w:spacing w:val="10"/>
          <w:sz w:val="25"/>
          <w:szCs w:val="25"/>
          <w:lang w:val="en-US" w:eastAsia="zh-CN"/>
          <w14:textOutline w14:w="4699" w14:cap="sq" w14:cmpd="sng" w14:algn="ctr">
            <w14:solidFill>
              <w14:srgbClr w14:val="000000"/>
            </w14:solidFill>
            <w14:prstDash w14:val="solid"/>
            <w14:bevel/>
          </w14:textOutline>
        </w:rPr>
        <w:t>5</w:t>
      </w:r>
      <w:r>
        <w:rPr>
          <w:rFonts w:ascii="宋体" w:hAnsi="宋体" w:eastAsia="宋体" w:cs="宋体"/>
          <w:spacing w:val="10"/>
          <w:sz w:val="25"/>
          <w:szCs w:val="25"/>
          <w14:textOutline w14:w="4699" w14:cap="sq" w14:cmpd="sng" w14:algn="ctr">
            <w14:solidFill>
              <w14:srgbClr w14:val="000000"/>
            </w14:solidFill>
            <w14:prstDash w14:val="solid"/>
            <w14:bevel/>
          </w14:textOutline>
        </w:rPr>
        <w:t>年12月</w:t>
      </w:r>
      <w:r>
        <w:rPr>
          <w:rFonts w:hint="eastAsia" w:ascii="宋体" w:hAnsi="宋体" w:eastAsia="宋体" w:cs="宋体"/>
          <w:spacing w:val="10"/>
          <w:sz w:val="25"/>
          <w:szCs w:val="25"/>
          <w:lang w:val="en-US" w:eastAsia="zh-CN"/>
          <w14:textOutline w14:w="4699" w14:cap="sq" w14:cmpd="sng" w14:algn="ctr">
            <w14:solidFill>
              <w14:srgbClr w14:val="000000"/>
            </w14:solidFill>
            <w14:prstDash w14:val="solid"/>
            <w14:bevel/>
          </w14:textOutline>
        </w:rPr>
        <w:t>1</w:t>
      </w:r>
      <w:r>
        <w:rPr>
          <w:rFonts w:ascii="宋体" w:hAnsi="宋体" w:eastAsia="宋体" w:cs="宋体"/>
          <w:spacing w:val="10"/>
          <w:sz w:val="25"/>
          <w:szCs w:val="25"/>
          <w14:textOutline w14:w="4699" w14:cap="sq" w14:cmpd="sng" w14:algn="ctr">
            <w14:solidFill>
              <w14:srgbClr w14:val="000000"/>
            </w14:solidFill>
            <w14:prstDash w14:val="solid"/>
            <w14:bevel/>
          </w14:textOutline>
        </w:rPr>
        <w:t>日</w:t>
      </w:r>
      <w:bookmarkEnd w:id="2"/>
    </w:p>
    <w:p w14:paraId="3A95B1EE">
      <w:pPr>
        <w:shd w:val="clear" w:color="auto" w:fill="FFFFFF" w:themeFill="background1"/>
        <w:sectPr>
          <w:footerReference r:id="rId5" w:type="default"/>
          <w:pgSz w:w="11907" w:h="16840"/>
          <w:pgMar w:top="1383" w:right="1140" w:bottom="1163" w:left="1360" w:header="849" w:footer="1003" w:gutter="0"/>
          <w:cols w:space="720" w:num="1"/>
        </w:sectPr>
      </w:pPr>
    </w:p>
    <w:p w14:paraId="1BD7C311">
      <w:pPr>
        <w:shd w:val="clear" w:color="auto" w:fill="FFFFFF" w:themeFill="background1"/>
        <w:spacing w:before="247" w:line="229" w:lineRule="auto"/>
        <w:ind w:left="297"/>
        <w:rPr>
          <w:rFonts w:ascii="黑体" w:hAnsi="黑体" w:eastAsia="黑体" w:cs="黑体"/>
          <w:sz w:val="25"/>
          <w:szCs w:val="25"/>
        </w:rPr>
      </w:pPr>
      <w:r>
        <w:rPr>
          <w:rFonts w:ascii="黑体" w:hAnsi="黑体" w:eastAsia="黑体" w:cs="黑体"/>
          <w:spacing w:val="6"/>
          <w:sz w:val="25"/>
          <w:szCs w:val="25"/>
        </w:rPr>
        <w:t>组织范围</w:t>
      </w:r>
      <w:r>
        <w:rPr>
          <w:rFonts w:ascii="黑体" w:hAnsi="黑体" w:eastAsia="黑体" w:cs="黑体"/>
          <w:spacing w:val="5"/>
          <w:sz w:val="25"/>
          <w:szCs w:val="25"/>
        </w:rPr>
        <w:t>：</w:t>
      </w:r>
    </w:p>
    <w:p w14:paraId="3F632137">
      <w:pPr>
        <w:shd w:val="clear" w:color="auto" w:fill="FFFFFF" w:themeFill="background1"/>
        <w:spacing w:line="328" w:lineRule="auto"/>
      </w:pPr>
    </w:p>
    <w:p w14:paraId="58FE241B">
      <w:pPr>
        <w:shd w:val="clear" w:color="auto" w:fill="FFFFFF" w:themeFill="background1"/>
        <w:spacing w:before="173" w:line="230" w:lineRule="auto"/>
        <w:ind w:left="296"/>
        <w:rPr>
          <w:rFonts w:ascii="宋体" w:hAnsi="宋体" w:eastAsia="宋体" w:cs="宋体"/>
          <w:spacing w:val="-9"/>
          <w:sz w:val="25"/>
          <w:szCs w:val="25"/>
        </w:rPr>
      </w:pPr>
      <w:r>
        <w:rPr>
          <w:rFonts w:hint="eastAsia" w:ascii="宋体" w:hAnsi="宋体" w:eastAsia="宋体" w:cs="宋体"/>
          <w:spacing w:val="-9"/>
          <w:sz w:val="25"/>
          <w:szCs w:val="25"/>
        </w:rPr>
        <w:t>浙江维日托自动化科技有限公司</w:t>
      </w:r>
    </w:p>
    <w:p w14:paraId="28BBF395">
      <w:pPr>
        <w:shd w:val="clear" w:color="auto" w:fill="FFFFFF" w:themeFill="background1"/>
        <w:spacing w:before="173" w:line="230" w:lineRule="auto"/>
        <w:ind w:left="296"/>
        <w:rPr>
          <w:rFonts w:ascii="黑体" w:hAnsi="黑体" w:eastAsia="黑体" w:cs="黑体"/>
          <w:sz w:val="25"/>
          <w:szCs w:val="25"/>
        </w:rPr>
      </w:pPr>
      <w:r>
        <w:rPr>
          <w:rFonts w:ascii="黑体" w:hAnsi="黑体" w:eastAsia="黑体" w:cs="黑体"/>
          <w:spacing w:val="6"/>
          <w:sz w:val="25"/>
          <w:szCs w:val="25"/>
        </w:rPr>
        <w:t>报告时间：</w:t>
      </w:r>
    </w:p>
    <w:p w14:paraId="4D7C5174">
      <w:pPr>
        <w:shd w:val="clear" w:color="auto" w:fill="FFFFFF" w:themeFill="background1"/>
        <w:spacing w:line="319" w:lineRule="auto"/>
      </w:pPr>
    </w:p>
    <w:p w14:paraId="75055FFD">
      <w:pPr>
        <w:shd w:val="clear" w:color="auto" w:fill="FFFFFF" w:themeFill="background1"/>
        <w:spacing w:before="81" w:line="382" w:lineRule="auto"/>
        <w:ind w:left="688" w:right="1223"/>
        <w:rPr>
          <w:rFonts w:ascii="宋体" w:hAnsi="宋体" w:eastAsia="宋体" w:cs="宋体"/>
          <w:sz w:val="25"/>
          <w:szCs w:val="25"/>
        </w:rPr>
      </w:pPr>
      <w:r>
        <w:rPr>
          <w:rFonts w:ascii="宋体" w:hAnsi="宋体" w:eastAsia="宋体" w:cs="宋体"/>
          <w:spacing w:val="-10"/>
          <w:sz w:val="25"/>
          <w:szCs w:val="25"/>
        </w:rPr>
        <w:t>本</w:t>
      </w:r>
      <w:r>
        <w:rPr>
          <w:rFonts w:ascii="宋体" w:hAnsi="宋体" w:eastAsia="宋体" w:cs="宋体"/>
          <w:spacing w:val="-9"/>
          <w:sz w:val="25"/>
          <w:szCs w:val="25"/>
        </w:rPr>
        <w:t>报告涵盖的时间范围为 202</w:t>
      </w:r>
      <w:r>
        <w:rPr>
          <w:rFonts w:hint="eastAsia" w:ascii="宋体" w:hAnsi="宋体" w:eastAsia="宋体" w:cs="宋体"/>
          <w:spacing w:val="-9"/>
          <w:sz w:val="25"/>
          <w:szCs w:val="25"/>
          <w:lang w:val="en-US" w:eastAsia="zh-CN"/>
        </w:rPr>
        <w:t>4</w:t>
      </w:r>
      <w:r>
        <w:rPr>
          <w:rFonts w:ascii="宋体" w:hAnsi="宋体" w:eastAsia="宋体" w:cs="宋体"/>
          <w:spacing w:val="-9"/>
          <w:sz w:val="25"/>
          <w:szCs w:val="25"/>
        </w:rPr>
        <w:t>年1月 1 日至 202</w:t>
      </w:r>
      <w:r>
        <w:rPr>
          <w:rFonts w:hint="eastAsia" w:ascii="宋体" w:hAnsi="宋体" w:eastAsia="宋体" w:cs="宋体"/>
          <w:spacing w:val="-9"/>
          <w:sz w:val="25"/>
          <w:szCs w:val="25"/>
          <w:lang w:val="en-US" w:eastAsia="zh-CN"/>
        </w:rPr>
        <w:t>4</w:t>
      </w:r>
      <w:r>
        <w:rPr>
          <w:rFonts w:ascii="宋体" w:hAnsi="宋体" w:eastAsia="宋体" w:cs="宋体"/>
          <w:spacing w:val="-9"/>
          <w:sz w:val="25"/>
          <w:szCs w:val="25"/>
        </w:rPr>
        <w:t xml:space="preserve">年 12 月 </w:t>
      </w:r>
      <w:r>
        <w:rPr>
          <w:rFonts w:hint="eastAsia" w:ascii="宋体" w:hAnsi="宋体" w:eastAsia="宋体" w:cs="宋体"/>
          <w:spacing w:val="-9"/>
          <w:sz w:val="25"/>
          <w:szCs w:val="25"/>
          <w:lang w:val="en-US" w:eastAsia="zh-CN"/>
        </w:rPr>
        <w:t>31</w:t>
      </w:r>
      <w:r>
        <w:rPr>
          <w:rFonts w:ascii="宋体" w:hAnsi="宋体" w:eastAsia="宋体" w:cs="宋体"/>
          <w:spacing w:val="-9"/>
          <w:sz w:val="25"/>
          <w:szCs w:val="25"/>
        </w:rPr>
        <w:t>日，</w:t>
      </w:r>
      <w:r>
        <w:rPr>
          <w:rFonts w:ascii="宋体" w:hAnsi="宋体" w:eastAsia="宋体" w:cs="宋体"/>
          <w:sz w:val="25"/>
          <w:szCs w:val="25"/>
        </w:rPr>
        <w:t xml:space="preserve"> </w:t>
      </w:r>
    </w:p>
    <w:p w14:paraId="354D9D11">
      <w:pPr>
        <w:shd w:val="clear" w:color="auto" w:fill="FFFFFF" w:themeFill="background1"/>
        <w:spacing w:before="81" w:line="382" w:lineRule="auto"/>
        <w:ind w:left="688" w:right="1223"/>
        <w:rPr>
          <w:rFonts w:ascii="宋体" w:hAnsi="宋体" w:eastAsia="宋体" w:cs="宋体"/>
          <w:sz w:val="25"/>
          <w:szCs w:val="25"/>
        </w:rPr>
      </w:pPr>
      <w:r>
        <w:rPr>
          <w:rFonts w:ascii="宋体" w:hAnsi="宋体" w:eastAsia="宋体" w:cs="宋体"/>
          <w:spacing w:val="6"/>
          <w:sz w:val="25"/>
          <w:szCs w:val="25"/>
        </w:rPr>
        <w:t>本报告为 浙江维日托自动化科技有限公司</w:t>
      </w:r>
      <w:r>
        <w:rPr>
          <w:rFonts w:ascii="宋体" w:hAnsi="宋体" w:eastAsia="宋体" w:cs="宋体"/>
          <w:spacing w:val="3"/>
          <w:sz w:val="25"/>
          <w:szCs w:val="25"/>
        </w:rPr>
        <w:t>第 1 份质量诚信报告。</w:t>
      </w:r>
    </w:p>
    <w:p w14:paraId="7D8F6B6A">
      <w:pPr>
        <w:shd w:val="clear" w:color="auto" w:fill="FFFFFF" w:themeFill="background1"/>
        <w:spacing w:before="185" w:line="228" w:lineRule="auto"/>
        <w:ind w:left="300"/>
        <w:rPr>
          <w:rFonts w:ascii="黑体" w:hAnsi="黑体" w:eastAsia="黑体" w:cs="黑体"/>
          <w:sz w:val="25"/>
          <w:szCs w:val="25"/>
        </w:rPr>
      </w:pPr>
      <w:r>
        <w:rPr>
          <w:rFonts w:ascii="黑体" w:hAnsi="黑体" w:eastAsia="黑体" w:cs="黑体"/>
          <w:spacing w:val="9"/>
          <w:sz w:val="25"/>
          <w:szCs w:val="25"/>
        </w:rPr>
        <w:t>发</w:t>
      </w:r>
      <w:r>
        <w:rPr>
          <w:rFonts w:ascii="黑体" w:hAnsi="黑体" w:eastAsia="黑体" w:cs="黑体"/>
          <w:spacing w:val="6"/>
          <w:sz w:val="25"/>
          <w:szCs w:val="25"/>
        </w:rPr>
        <w:t>布周期:</w:t>
      </w:r>
    </w:p>
    <w:p w14:paraId="0218C456">
      <w:pPr>
        <w:shd w:val="clear" w:color="auto" w:fill="FFFFFF" w:themeFill="background1"/>
        <w:spacing w:line="321" w:lineRule="auto"/>
      </w:pPr>
    </w:p>
    <w:p w14:paraId="0B30D06B">
      <w:pPr>
        <w:shd w:val="clear" w:color="auto" w:fill="FFFFFF" w:themeFill="background1"/>
        <w:spacing w:before="82" w:line="426" w:lineRule="exact"/>
        <w:ind w:left="821"/>
        <w:rPr>
          <w:rFonts w:ascii="宋体" w:hAnsi="宋体" w:eastAsia="宋体" w:cs="宋体"/>
          <w:sz w:val="25"/>
          <w:szCs w:val="25"/>
        </w:rPr>
      </w:pPr>
      <w:r>
        <w:rPr>
          <w:rFonts w:ascii="宋体" w:hAnsi="宋体" w:eastAsia="宋体" w:cs="宋体"/>
          <w:spacing w:val="3"/>
          <w:position w:val="2"/>
          <w:sz w:val="25"/>
          <w:szCs w:val="25"/>
        </w:rPr>
        <w:t>一年</w:t>
      </w:r>
    </w:p>
    <w:p w14:paraId="6AB83CB0">
      <w:pPr>
        <w:shd w:val="clear" w:color="auto" w:fill="FFFFFF" w:themeFill="background1"/>
        <w:spacing w:before="291" w:line="228" w:lineRule="auto"/>
        <w:ind w:left="296"/>
        <w:rPr>
          <w:rFonts w:ascii="黑体" w:hAnsi="黑体" w:eastAsia="黑体" w:cs="黑体"/>
          <w:sz w:val="25"/>
          <w:szCs w:val="25"/>
        </w:rPr>
      </w:pPr>
      <w:r>
        <w:rPr>
          <w:rFonts w:ascii="黑体" w:hAnsi="黑体" w:eastAsia="黑体" w:cs="黑体"/>
          <w:spacing w:val="10"/>
          <w:sz w:val="25"/>
          <w:szCs w:val="25"/>
        </w:rPr>
        <w:t>报</w:t>
      </w:r>
      <w:r>
        <w:rPr>
          <w:rFonts w:ascii="黑体" w:hAnsi="黑体" w:eastAsia="黑体" w:cs="黑体"/>
          <w:spacing w:val="8"/>
          <w:sz w:val="25"/>
          <w:szCs w:val="25"/>
        </w:rPr>
        <w:t>告获取方式:</w:t>
      </w:r>
    </w:p>
    <w:p w14:paraId="38FD1607">
      <w:pPr>
        <w:shd w:val="clear" w:color="auto" w:fill="FFFFFF" w:themeFill="background1"/>
        <w:spacing w:line="321" w:lineRule="auto"/>
      </w:pPr>
    </w:p>
    <w:p w14:paraId="6042DCE3">
      <w:pPr>
        <w:shd w:val="clear" w:color="auto" w:fill="FFFFFF" w:themeFill="background1"/>
        <w:spacing w:before="82" w:line="221" w:lineRule="auto"/>
        <w:ind w:left="816"/>
        <w:rPr>
          <w:rFonts w:ascii="宋体" w:hAnsi="宋体" w:eastAsia="宋体" w:cs="宋体"/>
          <w:sz w:val="25"/>
          <w:szCs w:val="25"/>
        </w:rPr>
      </w:pPr>
      <w:r>
        <w:rPr>
          <w:rFonts w:ascii="宋体" w:hAnsi="宋体" w:eastAsia="宋体" w:cs="宋体"/>
          <w:spacing w:val="1"/>
          <w:sz w:val="25"/>
          <w:szCs w:val="25"/>
        </w:rPr>
        <w:t>通</w:t>
      </w:r>
      <w:r>
        <w:rPr>
          <w:rFonts w:ascii="宋体" w:hAnsi="宋体" w:eastAsia="宋体" w:cs="宋体"/>
          <w:sz w:val="25"/>
          <w:szCs w:val="25"/>
        </w:rPr>
        <w:t>过公司</w:t>
      </w:r>
      <w:r>
        <w:rPr>
          <w:rFonts w:hint="eastAsia" w:ascii="宋体" w:hAnsi="宋体" w:eastAsia="宋体" w:cs="宋体"/>
          <w:sz w:val="25"/>
          <w:szCs w:val="25"/>
        </w:rPr>
        <w:t>官网发布</w:t>
      </w:r>
    </w:p>
    <w:p w14:paraId="0020E236">
      <w:pPr>
        <w:shd w:val="clear" w:color="auto" w:fill="FFFFFF" w:themeFill="background1"/>
        <w:sectPr>
          <w:footerReference r:id="rId6" w:type="default"/>
          <w:pgSz w:w="11907" w:h="16840"/>
          <w:pgMar w:top="1383" w:right="1100" w:bottom="1163" w:left="1300" w:header="849" w:footer="1003" w:gutter="0"/>
          <w:cols w:space="720" w:num="1"/>
        </w:sectPr>
      </w:pPr>
    </w:p>
    <w:p w14:paraId="0892DAC2">
      <w:pPr>
        <w:shd w:val="clear" w:color="auto" w:fill="FFFFFF" w:themeFill="background1"/>
        <w:spacing w:line="409" w:lineRule="auto"/>
      </w:pPr>
    </w:p>
    <w:p w14:paraId="04DEED3E">
      <w:pPr>
        <w:shd w:val="clear" w:color="auto" w:fill="FFFFFF" w:themeFill="background1"/>
        <w:spacing w:before="101" w:line="227" w:lineRule="auto"/>
        <w:ind w:left="4013"/>
        <w:outlineLvl w:val="0"/>
        <w:rPr>
          <w:rFonts w:ascii="黑体" w:hAnsi="黑体" w:eastAsia="黑体" w:cs="黑体"/>
          <w:sz w:val="31"/>
          <w:szCs w:val="31"/>
        </w:rPr>
      </w:pPr>
      <w:bookmarkStart w:id="3" w:name="_Toc121146196"/>
      <w:r>
        <w:rPr>
          <w:rFonts w:ascii="黑体" w:hAnsi="黑体" w:eastAsia="黑体" w:cs="黑体"/>
          <w:spacing w:val="8"/>
          <w:sz w:val="31"/>
          <w:szCs w:val="31"/>
        </w:rPr>
        <w:t>企</w:t>
      </w:r>
      <w:r>
        <w:rPr>
          <w:rFonts w:ascii="黑体" w:hAnsi="黑体" w:eastAsia="黑体" w:cs="黑体"/>
          <w:spacing w:val="7"/>
          <w:sz w:val="31"/>
          <w:szCs w:val="31"/>
        </w:rPr>
        <w:t>业简介</w:t>
      </w:r>
      <w:bookmarkEnd w:id="3"/>
    </w:p>
    <w:p w14:paraId="77401E2E">
      <w:pPr>
        <w:shd w:val="clear" w:color="auto" w:fill="FFFFFF" w:themeFill="background1"/>
        <w:spacing w:line="305" w:lineRule="auto"/>
      </w:pPr>
    </w:p>
    <w:p w14:paraId="71D2C445">
      <w:pPr>
        <w:shd w:val="clear" w:color="auto" w:fill="FFFFFF" w:themeFill="background1"/>
        <w:spacing w:line="306" w:lineRule="auto"/>
      </w:pPr>
    </w:p>
    <w:p w14:paraId="3DC0843A">
      <w:pPr>
        <w:spacing w:line="360" w:lineRule="auto"/>
        <w:ind w:firstLine="424"/>
        <w:rPr>
          <w:rFonts w:ascii="宋体" w:hAnsi="宋体" w:eastAsia="宋体" w:cs="宋体"/>
          <w:sz w:val="23"/>
          <w:szCs w:val="23"/>
        </w:rPr>
      </w:pPr>
      <w:r>
        <w:rPr>
          <w:rFonts w:hint="eastAsia" w:cs="仿宋_GB2312"/>
          <w:sz w:val="24"/>
          <w:shd w:val="clear" w:color="auto" w:fill="FFFFFF"/>
        </w:rPr>
        <w:t>浙江维日托自动化科技有限公司，现有员工120人，其中研发人员超过40人。公司拥有雄厚的设计研发能力、完善高效的技术支持与服务能力、高质量的精密加工及装配能力。浙江维日托自动化科技有限公司是汽车、电子、军工等多行业的非标自动化设备及其系统应用软件、机器人应用等综合性的智能制造解决方案和技术服务的专业提供商，也是产品价值链中的供应商。公司以“追求卓越，行业领先”为愿景，以“专注智能制造，创造用户价值”为使命。维日托自动化科技有限公司先后通过了浙江省科技型中小企业、国家高新技术企业的认定，通过了国家工信部工业化和信息化两化融合管理体系认证，通过了ISO9001：2015质量管理体系认证。</w:t>
      </w:r>
    </w:p>
    <w:p w14:paraId="1D9D73F9">
      <w:pPr>
        <w:shd w:val="clear" w:color="auto" w:fill="FFFFFF" w:themeFill="background1"/>
        <w:sectPr>
          <w:footerReference r:id="rId7" w:type="default"/>
          <w:pgSz w:w="11907" w:h="16840"/>
          <w:pgMar w:top="1383" w:right="1100" w:bottom="1343" w:left="1300" w:header="849" w:footer="1181" w:gutter="0"/>
          <w:cols w:space="720" w:num="1"/>
        </w:sectPr>
      </w:pPr>
    </w:p>
    <w:p w14:paraId="3C76D533">
      <w:pPr>
        <w:shd w:val="clear" w:color="auto" w:fill="FFFFFF" w:themeFill="background1"/>
        <w:spacing w:line="325" w:lineRule="auto"/>
      </w:pPr>
    </w:p>
    <w:p w14:paraId="35DDD2C8">
      <w:pPr>
        <w:shd w:val="clear" w:color="auto" w:fill="FFFFFF" w:themeFill="background1"/>
        <w:spacing w:line="325" w:lineRule="auto"/>
      </w:pPr>
    </w:p>
    <w:p w14:paraId="19EC008D">
      <w:pPr>
        <w:shd w:val="clear" w:color="auto" w:fill="FFFFFF" w:themeFill="background1"/>
        <w:spacing w:before="101" w:line="227" w:lineRule="auto"/>
        <w:ind w:left="3584"/>
        <w:outlineLvl w:val="0"/>
        <w:rPr>
          <w:rFonts w:ascii="黑体" w:hAnsi="黑体" w:eastAsia="黑体" w:cs="黑体"/>
          <w:sz w:val="31"/>
          <w:szCs w:val="31"/>
        </w:rPr>
      </w:pPr>
      <w:bookmarkStart w:id="4" w:name="_Toc121146197"/>
      <w:r>
        <w:rPr>
          <w:rFonts w:ascii="黑体" w:hAnsi="黑体" w:eastAsia="黑体" w:cs="黑体"/>
          <w:spacing w:val="4"/>
          <w:sz w:val="31"/>
          <w:szCs w:val="31"/>
        </w:rPr>
        <w:t>第一</w:t>
      </w:r>
      <w:r>
        <w:rPr>
          <w:rFonts w:ascii="黑体" w:hAnsi="黑体" w:eastAsia="黑体" w:cs="黑体"/>
          <w:spacing w:val="3"/>
          <w:sz w:val="31"/>
          <w:szCs w:val="31"/>
        </w:rPr>
        <w:t>章</w:t>
      </w:r>
      <w:r>
        <w:rPr>
          <w:rFonts w:ascii="黑体" w:hAnsi="黑体" w:eastAsia="黑体" w:cs="黑体"/>
          <w:spacing w:val="2"/>
          <w:sz w:val="31"/>
          <w:szCs w:val="31"/>
        </w:rPr>
        <w:t xml:space="preserve"> 质量理念</w:t>
      </w:r>
      <w:bookmarkEnd w:id="4"/>
    </w:p>
    <w:p w14:paraId="0DDDD60D">
      <w:pPr>
        <w:shd w:val="clear" w:color="auto" w:fill="FFFFFF" w:themeFill="background1"/>
        <w:spacing w:before="229" w:line="227" w:lineRule="auto"/>
        <w:ind w:left="506"/>
        <w:outlineLvl w:val="1"/>
        <w:rPr>
          <w:rFonts w:ascii="宋体" w:hAnsi="宋体" w:eastAsia="宋体" w:cs="宋体"/>
          <w:spacing w:val="-3"/>
          <w:sz w:val="23"/>
          <w:szCs w:val="23"/>
        </w:rPr>
      </w:pPr>
      <w:bookmarkStart w:id="5" w:name="_Toc121146198"/>
      <w:r>
        <w:rPr>
          <w:rFonts w:eastAsia="Arial"/>
          <w:spacing w:val="-5"/>
          <w:sz w:val="23"/>
          <w:szCs w:val="23"/>
        </w:rPr>
        <w:t>1</w:t>
      </w:r>
      <w:r>
        <w:rPr>
          <w:rFonts w:eastAsia="Arial"/>
          <w:spacing w:val="-3"/>
          <w:sz w:val="23"/>
          <w:szCs w:val="23"/>
        </w:rPr>
        <w:t xml:space="preserve">. 1  </w:t>
      </w:r>
      <w:r>
        <w:rPr>
          <w:rFonts w:ascii="宋体" w:hAnsi="宋体" w:eastAsia="宋体" w:cs="宋体"/>
          <w:spacing w:val="-3"/>
          <w:sz w:val="23"/>
          <w:szCs w:val="23"/>
        </w:rPr>
        <w:t>企业使命</w:t>
      </w:r>
      <w:bookmarkEnd w:id="5"/>
      <w:r>
        <w:rPr>
          <w:rFonts w:hint="eastAsia" w:ascii="宋体" w:hAnsi="宋体" w:eastAsia="宋体" w:cs="宋体"/>
          <w:spacing w:val="-3"/>
          <w:sz w:val="23"/>
          <w:szCs w:val="23"/>
        </w:rPr>
        <w:t>、愿景、价值观</w:t>
      </w:r>
    </w:p>
    <w:tbl>
      <w:tblPr>
        <w:tblStyle w:val="9"/>
        <w:tblW w:w="91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04"/>
        <w:gridCol w:w="6888"/>
      </w:tblGrid>
      <w:tr w14:paraId="3748E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04" w:type="dxa"/>
            <w:shd w:val="clear" w:color="auto" w:fill="ACB9CA"/>
            <w:vAlign w:val="center"/>
          </w:tcPr>
          <w:p w14:paraId="0189493D">
            <w:pPr>
              <w:pStyle w:val="19"/>
              <w:snapToGrid w:val="0"/>
              <w:spacing w:line="300" w:lineRule="auto"/>
              <w:ind w:firstLine="482"/>
              <w:rPr>
                <w:b/>
                <w:kern w:val="2"/>
                <w:szCs w:val="24"/>
              </w:rPr>
            </w:pPr>
            <w:r>
              <w:rPr>
                <w:rFonts w:hint="eastAsia"/>
                <w:b/>
                <w:kern w:val="2"/>
                <w:szCs w:val="24"/>
              </w:rPr>
              <w:t>公司使命</w:t>
            </w:r>
          </w:p>
        </w:tc>
        <w:tc>
          <w:tcPr>
            <w:tcW w:w="6888" w:type="dxa"/>
            <w:vAlign w:val="center"/>
          </w:tcPr>
          <w:p w14:paraId="0ACB60B0">
            <w:pPr>
              <w:pStyle w:val="3"/>
              <w:ind w:firstLine="480"/>
              <w:jc w:val="center"/>
              <w:rPr>
                <w:rFonts w:ascii="宋体" w:hAnsi="宋体"/>
              </w:rPr>
            </w:pPr>
            <w:r>
              <w:rPr>
                <w:rFonts w:hint="eastAsia" w:ascii="宋体" w:hAnsi="宋体"/>
                <w:color w:val="000000"/>
                <w:kern w:val="0"/>
              </w:rPr>
              <w:t>专注高精尖制造企业数字化智能工厂规划及实施，提升客户潜在价值。</w:t>
            </w:r>
          </w:p>
        </w:tc>
      </w:tr>
      <w:tr w14:paraId="75A7E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04" w:type="dxa"/>
            <w:shd w:val="clear" w:color="auto" w:fill="ACB9CA"/>
            <w:vAlign w:val="center"/>
          </w:tcPr>
          <w:p w14:paraId="025C0175">
            <w:pPr>
              <w:pStyle w:val="19"/>
              <w:snapToGrid w:val="0"/>
              <w:spacing w:line="300" w:lineRule="auto"/>
              <w:ind w:firstLine="482"/>
              <w:rPr>
                <w:b/>
                <w:kern w:val="2"/>
                <w:szCs w:val="24"/>
              </w:rPr>
            </w:pPr>
            <w:r>
              <w:rPr>
                <w:rFonts w:hint="eastAsia"/>
                <w:b/>
                <w:kern w:val="2"/>
                <w:szCs w:val="24"/>
              </w:rPr>
              <w:t>公司愿景</w:t>
            </w:r>
          </w:p>
        </w:tc>
        <w:tc>
          <w:tcPr>
            <w:tcW w:w="6888" w:type="dxa"/>
            <w:vAlign w:val="center"/>
          </w:tcPr>
          <w:p w14:paraId="1EB089EC">
            <w:pPr>
              <w:pStyle w:val="3"/>
              <w:ind w:firstLine="480"/>
              <w:jc w:val="center"/>
              <w:rPr>
                <w:rFonts w:ascii="宋体" w:hAnsi="宋体"/>
              </w:rPr>
            </w:pPr>
            <w:r>
              <w:rPr>
                <w:rFonts w:hint="eastAsia" w:ascii="宋体" w:hAnsi="宋体"/>
                <w:color w:val="000000"/>
                <w:kern w:val="0"/>
              </w:rPr>
              <w:t>成为全球智能装备，数字化软件领域制造业智能制造系统解决方案的开拓者。</w:t>
            </w:r>
          </w:p>
        </w:tc>
      </w:tr>
      <w:tr w14:paraId="6B18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04" w:type="dxa"/>
            <w:shd w:val="clear" w:color="auto" w:fill="ACB9CA"/>
            <w:vAlign w:val="center"/>
          </w:tcPr>
          <w:p w14:paraId="4469EBEE">
            <w:pPr>
              <w:pStyle w:val="19"/>
              <w:snapToGrid w:val="0"/>
              <w:spacing w:line="300" w:lineRule="auto"/>
              <w:ind w:firstLine="482"/>
              <w:rPr>
                <w:b/>
                <w:kern w:val="2"/>
                <w:szCs w:val="24"/>
              </w:rPr>
            </w:pPr>
            <w:r>
              <w:rPr>
                <w:rFonts w:hint="eastAsia"/>
                <w:b/>
                <w:kern w:val="2"/>
                <w:szCs w:val="24"/>
              </w:rPr>
              <w:t>公司价值观</w:t>
            </w:r>
          </w:p>
        </w:tc>
        <w:tc>
          <w:tcPr>
            <w:tcW w:w="6888" w:type="dxa"/>
            <w:vAlign w:val="center"/>
          </w:tcPr>
          <w:p w14:paraId="2E8CD01F">
            <w:pPr>
              <w:pStyle w:val="19"/>
              <w:snapToGrid w:val="0"/>
              <w:jc w:val="center"/>
              <w:rPr>
                <w:kern w:val="2"/>
                <w:szCs w:val="24"/>
              </w:rPr>
            </w:pPr>
            <w:r>
              <w:rPr>
                <w:rFonts w:hint="eastAsia"/>
                <w:color w:val="000000"/>
              </w:rPr>
              <w:t>成就自我，工匠精神，敏捷高效，团队创新，服务客户，创造价值</w:t>
            </w:r>
          </w:p>
        </w:tc>
      </w:tr>
    </w:tbl>
    <w:p w14:paraId="182C2985">
      <w:pPr>
        <w:shd w:val="clear" w:color="auto" w:fill="FFFFFF" w:themeFill="background1"/>
        <w:spacing w:before="183" w:line="227" w:lineRule="auto"/>
        <w:ind w:left="506"/>
        <w:outlineLvl w:val="1"/>
        <w:rPr>
          <w:rFonts w:ascii="宋体" w:hAnsi="宋体" w:eastAsia="宋体" w:cs="宋体"/>
          <w:sz w:val="23"/>
          <w:szCs w:val="23"/>
        </w:rPr>
      </w:pPr>
      <w:bookmarkStart w:id="6" w:name="_bookmark6"/>
      <w:bookmarkEnd w:id="6"/>
      <w:bookmarkStart w:id="7" w:name="_bookmark5"/>
      <w:bookmarkEnd w:id="7"/>
      <w:bookmarkStart w:id="8" w:name="_Toc121146202"/>
      <w:r>
        <w:rPr>
          <w:rFonts w:eastAsia="Arial"/>
          <w:spacing w:val="6"/>
          <w:sz w:val="23"/>
          <w:szCs w:val="23"/>
        </w:rPr>
        <w:t>1</w:t>
      </w:r>
      <w:r>
        <w:rPr>
          <w:rFonts w:eastAsia="Arial"/>
          <w:spacing w:val="4"/>
          <w:sz w:val="23"/>
          <w:szCs w:val="23"/>
        </w:rPr>
        <w:t>.</w:t>
      </w:r>
      <w:r>
        <w:rPr>
          <w:rFonts w:eastAsia="Arial"/>
          <w:spacing w:val="3"/>
          <w:sz w:val="23"/>
          <w:szCs w:val="23"/>
        </w:rPr>
        <w:t>2</w:t>
      </w:r>
      <w:r>
        <w:rPr>
          <w:rFonts w:eastAsia="Arial"/>
          <w:spacing w:val="3"/>
          <w:sz w:val="23"/>
          <w:szCs w:val="23"/>
        </w:rPr>
        <w:tab/>
      </w:r>
      <w:r>
        <w:rPr>
          <w:rFonts w:eastAsia="Arial"/>
          <w:spacing w:val="3"/>
          <w:sz w:val="23"/>
          <w:szCs w:val="23"/>
        </w:rPr>
        <w:t xml:space="preserve"> </w:t>
      </w:r>
      <w:r>
        <w:rPr>
          <w:rFonts w:ascii="宋体" w:hAnsi="宋体" w:eastAsia="宋体" w:cs="宋体"/>
          <w:spacing w:val="3"/>
          <w:sz w:val="23"/>
          <w:szCs w:val="23"/>
        </w:rPr>
        <w:t>质量承诺</w:t>
      </w:r>
      <w:bookmarkEnd w:id="8"/>
    </w:p>
    <w:p w14:paraId="0ED19649">
      <w:pPr>
        <w:shd w:val="clear" w:color="auto" w:fill="FFFFFF" w:themeFill="background1"/>
        <w:spacing w:before="182" w:line="381" w:lineRule="auto"/>
        <w:ind w:left="11" w:right="168" w:firstLine="758"/>
        <w:rPr>
          <w:rFonts w:hint="eastAsia" w:ascii="宋体" w:hAnsi="宋体" w:eastAsia="宋体" w:cs="宋体"/>
          <w:spacing w:val="14"/>
          <w:sz w:val="23"/>
          <w:szCs w:val="23"/>
          <w14:textOutline w14:w="4356" w14:cap="sq" w14:cmpd="sng" w14:algn="ctr">
            <w14:solidFill>
              <w14:srgbClr w14:val="000000"/>
            </w14:solidFill>
            <w14:prstDash w14:val="solid"/>
            <w14:bevel/>
          </w14:textOutline>
        </w:rPr>
      </w:pPr>
      <w:r>
        <w:rPr>
          <w:rFonts w:hint="eastAsia" w:ascii="宋体" w:hAnsi="宋体" w:eastAsia="宋体" w:cs="宋体"/>
          <w:spacing w:val="14"/>
          <w:sz w:val="23"/>
          <w:szCs w:val="23"/>
          <w14:textOutline w14:w="4356" w14:cap="sq" w14:cmpd="sng" w14:algn="ctr">
            <w14:solidFill>
              <w14:srgbClr w14:val="000000"/>
            </w14:solidFill>
            <w14:prstDash w14:val="solid"/>
            <w14:bevel/>
          </w14:textOutline>
        </w:rPr>
        <w:t>产品保质期为12个月。在保质期内，若因产品本身质量问题出现故障，制造商应免费更换。</w:t>
      </w:r>
    </w:p>
    <w:p w14:paraId="20C4E43D">
      <w:pPr>
        <w:shd w:val="clear" w:color="auto" w:fill="FFFFFF" w:themeFill="background1"/>
        <w:spacing w:before="182" w:line="381" w:lineRule="auto"/>
        <w:ind w:left="11" w:right="168" w:firstLine="758"/>
        <w:rPr>
          <w:rFonts w:hint="eastAsia" w:ascii="宋体" w:hAnsi="宋体" w:eastAsia="宋体" w:cs="宋体"/>
          <w:sz w:val="23"/>
          <w:szCs w:val="23"/>
        </w:rPr>
        <w:sectPr>
          <w:footerReference r:id="rId8" w:type="default"/>
          <w:pgSz w:w="11907" w:h="16840"/>
          <w:pgMar w:top="1383" w:right="1100" w:bottom="1344" w:left="1300" w:header="849" w:footer="1181" w:gutter="0"/>
          <w:cols w:space="720" w:num="1"/>
        </w:sectPr>
      </w:pPr>
      <w:r>
        <w:rPr>
          <w:rFonts w:hint="eastAsia" w:ascii="宋体" w:hAnsi="宋体" w:eastAsia="宋体" w:cs="宋体"/>
          <w:spacing w:val="14"/>
          <w:sz w:val="23"/>
          <w:szCs w:val="23"/>
          <w14:textOutline w14:w="4356" w14:cap="sq" w14:cmpd="sng" w14:algn="ctr">
            <w14:solidFill>
              <w14:srgbClr w14:val="000000"/>
            </w14:solidFill>
            <w14:prstDash w14:val="solid"/>
            <w14:bevel/>
          </w14:textOutline>
        </w:rPr>
        <w:t>制造商应保证在接到经销商或用户投诉电话后8小时内做出响应，24小时内提供解决方案。</w:t>
      </w:r>
    </w:p>
    <w:p w14:paraId="3C74BA53">
      <w:pPr>
        <w:shd w:val="clear" w:color="auto" w:fill="FFFFFF" w:themeFill="background1"/>
        <w:spacing w:before="205" w:line="227" w:lineRule="auto"/>
        <w:ind w:left="3291"/>
        <w:outlineLvl w:val="0"/>
        <w:rPr>
          <w:rFonts w:ascii="黑体" w:hAnsi="黑体" w:eastAsia="黑体" w:cs="黑体"/>
          <w:sz w:val="31"/>
          <w:szCs w:val="31"/>
        </w:rPr>
      </w:pPr>
      <w:bookmarkStart w:id="9" w:name="_Toc121146203"/>
      <w:r>
        <w:rPr>
          <w:rFonts w:ascii="黑体" w:hAnsi="黑体" w:eastAsia="黑体" w:cs="黑体"/>
          <w:spacing w:val="-2"/>
          <w:sz w:val="31"/>
          <w:szCs w:val="31"/>
        </w:rPr>
        <w:t>第二章</w:t>
      </w:r>
      <w:r>
        <w:rPr>
          <w:rFonts w:ascii="黑体" w:hAnsi="黑体" w:eastAsia="黑体" w:cs="黑体"/>
          <w:spacing w:val="-1"/>
          <w:sz w:val="31"/>
          <w:szCs w:val="31"/>
        </w:rPr>
        <w:t xml:space="preserve"> 质量内部管理</w:t>
      </w:r>
      <w:bookmarkEnd w:id="9"/>
    </w:p>
    <w:p w14:paraId="651CC489">
      <w:pPr>
        <w:shd w:val="clear" w:color="auto" w:fill="FFFFFF" w:themeFill="background1"/>
        <w:spacing w:before="226" w:line="227" w:lineRule="auto"/>
        <w:ind w:left="487"/>
        <w:outlineLvl w:val="1"/>
        <w:rPr>
          <w:rFonts w:ascii="宋体" w:hAnsi="宋体" w:eastAsia="宋体" w:cs="宋体"/>
          <w:sz w:val="23"/>
          <w:szCs w:val="23"/>
        </w:rPr>
      </w:pPr>
      <w:bookmarkStart w:id="10" w:name="_bookmark11"/>
      <w:bookmarkEnd w:id="10"/>
      <w:bookmarkStart w:id="11" w:name="_Toc121146204"/>
      <w:r>
        <w:rPr>
          <w:rFonts w:eastAsia="Arial"/>
          <w:spacing w:val="1"/>
          <w:sz w:val="23"/>
          <w:szCs w:val="23"/>
        </w:rPr>
        <w:t xml:space="preserve">2. </w:t>
      </w:r>
      <w:r>
        <w:rPr>
          <w:rFonts w:eastAsia="Arial"/>
          <w:sz w:val="23"/>
          <w:szCs w:val="23"/>
        </w:rPr>
        <w:t xml:space="preserve">1 </w:t>
      </w:r>
      <w:r>
        <w:rPr>
          <w:rFonts w:ascii="宋体" w:hAnsi="宋体" w:eastAsia="宋体" w:cs="宋体"/>
          <w:sz w:val="23"/>
          <w:szCs w:val="23"/>
        </w:rPr>
        <w:t>质量管理机构</w:t>
      </w:r>
      <w:bookmarkEnd w:id="11"/>
    </w:p>
    <w:p w14:paraId="1BACB96D">
      <w:pPr>
        <w:shd w:val="clear" w:color="auto" w:fill="FFFFFF" w:themeFill="background1"/>
        <w:spacing w:before="188" w:line="335" w:lineRule="exact"/>
        <w:ind w:left="541"/>
        <w:rPr>
          <w:rFonts w:ascii="宋体" w:hAnsi="宋体" w:eastAsia="宋体" w:cs="宋体"/>
          <w:spacing w:val="4"/>
          <w:position w:val="1"/>
          <w:sz w:val="25"/>
          <w:szCs w:val="25"/>
        </w:rPr>
      </w:pPr>
      <w:r>
        <w:rPr>
          <w:rFonts w:ascii="宋体" w:hAnsi="宋体" w:eastAsia="宋体" w:cs="宋体"/>
          <w:spacing w:val="6"/>
          <w:position w:val="1"/>
          <w:sz w:val="25"/>
          <w:szCs w:val="25"/>
        </w:rPr>
        <w:t>2.1.1组织架构</w:t>
      </w:r>
      <w:r>
        <w:rPr>
          <w:rFonts w:ascii="宋体" w:hAnsi="宋体" w:eastAsia="宋体" w:cs="宋体"/>
          <w:spacing w:val="4"/>
          <w:position w:val="1"/>
          <w:sz w:val="25"/>
          <w:szCs w:val="25"/>
        </w:rPr>
        <w:t>图</w:t>
      </w:r>
    </w:p>
    <w:p w14:paraId="26644162">
      <w:pPr>
        <w:jc w:val="center"/>
      </w:pPr>
      <w:r>
        <w:rPr>
          <w:snapToGrid/>
        </w:rPr>
        <w:drawing>
          <wp:inline distT="0" distB="0" distL="0" distR="0">
            <wp:extent cx="5265420" cy="2086610"/>
            <wp:effectExtent l="0" t="0" r="0" b="889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3"/>
                    <a:stretch>
                      <a:fillRect/>
                    </a:stretch>
                  </pic:blipFill>
                  <pic:spPr>
                    <a:xfrm>
                      <a:off x="0" y="0"/>
                      <a:ext cx="5265420" cy="2086610"/>
                    </a:xfrm>
                    <a:prstGeom prst="rect">
                      <a:avLst/>
                    </a:prstGeom>
                    <a:noFill/>
                    <a:ln>
                      <a:noFill/>
                    </a:ln>
                  </pic:spPr>
                </pic:pic>
              </a:graphicData>
            </a:graphic>
          </wp:inline>
        </w:drawing>
      </w:r>
    </w:p>
    <w:p w14:paraId="0DA7E819">
      <w:pPr>
        <w:shd w:val="clear" w:color="auto" w:fill="FFFFFF" w:themeFill="background1"/>
        <w:spacing w:before="207" w:line="373" w:lineRule="auto"/>
        <w:ind w:left="11" w:right="315" w:firstLine="530"/>
        <w:rPr>
          <w:rFonts w:ascii="宋体" w:hAnsi="宋体" w:eastAsia="宋体" w:cs="宋体"/>
          <w:sz w:val="23"/>
          <w:szCs w:val="23"/>
        </w:rPr>
      </w:pPr>
      <w:r>
        <w:rPr>
          <w:rFonts w:ascii="宋体" w:hAnsi="宋体" w:eastAsia="宋体" w:cs="宋体"/>
          <w:spacing w:val="20"/>
          <w:sz w:val="25"/>
          <w:szCs w:val="25"/>
        </w:rPr>
        <w:t>2</w:t>
      </w:r>
      <w:r>
        <w:rPr>
          <w:rFonts w:ascii="宋体" w:hAnsi="宋体" w:eastAsia="宋体" w:cs="宋体"/>
          <w:spacing w:val="12"/>
          <w:sz w:val="25"/>
          <w:szCs w:val="25"/>
        </w:rPr>
        <w:t>.</w:t>
      </w:r>
      <w:r>
        <w:rPr>
          <w:rFonts w:ascii="宋体" w:hAnsi="宋体" w:eastAsia="宋体" w:cs="宋体"/>
          <w:spacing w:val="10"/>
          <w:sz w:val="25"/>
          <w:szCs w:val="25"/>
        </w:rPr>
        <w:t>1.2 管理者代表</w:t>
      </w:r>
      <w:r>
        <w:rPr>
          <w:rFonts w:ascii="宋体" w:hAnsi="宋体" w:eastAsia="宋体" w:cs="宋体"/>
          <w:spacing w:val="10"/>
          <w:sz w:val="23"/>
          <w:szCs w:val="23"/>
        </w:rPr>
        <w:t>经公司最高管理者任命、并授权其在质量管理体系方面指挥和控</w:t>
      </w:r>
      <w:r>
        <w:rPr>
          <w:rFonts w:ascii="宋体" w:hAnsi="宋体" w:eastAsia="宋体" w:cs="宋体"/>
          <w:sz w:val="23"/>
          <w:szCs w:val="23"/>
        </w:rPr>
        <w:t xml:space="preserve"> </w:t>
      </w:r>
      <w:r>
        <w:rPr>
          <w:rFonts w:ascii="宋体" w:hAnsi="宋体" w:eastAsia="宋体" w:cs="宋体"/>
          <w:spacing w:val="1"/>
          <w:sz w:val="23"/>
          <w:szCs w:val="23"/>
        </w:rPr>
        <w:t>制系统。负责推动公司质量方针、目标、战略的具体实施、评价</w:t>
      </w:r>
      <w:r>
        <w:rPr>
          <w:rFonts w:ascii="宋体" w:hAnsi="宋体" w:eastAsia="宋体" w:cs="宋体"/>
          <w:sz w:val="23"/>
          <w:szCs w:val="23"/>
        </w:rPr>
        <w:t>和改进。具体职责包括：</w:t>
      </w:r>
    </w:p>
    <w:p w14:paraId="7D7FC891">
      <w:pPr>
        <w:shd w:val="clear" w:color="auto" w:fill="FFFFFF" w:themeFill="background1"/>
        <w:spacing w:line="228" w:lineRule="auto"/>
        <w:ind w:left="819"/>
        <w:rPr>
          <w:rFonts w:ascii="宋体" w:hAnsi="宋体" w:eastAsia="宋体" w:cs="宋体"/>
          <w:sz w:val="23"/>
          <w:szCs w:val="23"/>
        </w:rPr>
      </w:pPr>
      <w:r>
        <w:rPr>
          <w:rFonts w:ascii="宋体" w:hAnsi="宋体" w:eastAsia="宋体" w:cs="宋体"/>
          <w:spacing w:val="6"/>
          <w:sz w:val="23"/>
          <w:szCs w:val="23"/>
        </w:rPr>
        <w:t>--组织质</w:t>
      </w:r>
      <w:r>
        <w:rPr>
          <w:rFonts w:ascii="宋体" w:hAnsi="宋体" w:eastAsia="宋体" w:cs="宋体"/>
          <w:spacing w:val="3"/>
          <w:sz w:val="23"/>
          <w:szCs w:val="23"/>
        </w:rPr>
        <w:t>量方针、 目标和《管理手册》的宣贯；</w:t>
      </w:r>
    </w:p>
    <w:p w14:paraId="2A3E5970">
      <w:pPr>
        <w:shd w:val="clear" w:color="auto" w:fill="FFFFFF" w:themeFill="background1"/>
        <w:spacing w:before="187" w:line="374" w:lineRule="auto"/>
        <w:ind w:left="776" w:firstLine="4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按</w:t>
      </w:r>
      <w:r>
        <w:rPr>
          <w:rFonts w:ascii="宋体" w:hAnsi="宋体" w:eastAsia="宋体" w:cs="宋体"/>
          <w:spacing w:val="7"/>
          <w:sz w:val="23"/>
          <w:szCs w:val="23"/>
        </w:rPr>
        <w:t xml:space="preserve">照 </w:t>
      </w:r>
      <w:r>
        <w:rPr>
          <w:rFonts w:ascii="宋体" w:hAnsi="宋体" w:eastAsia="宋体" w:cs="宋体"/>
          <w:sz w:val="23"/>
          <w:szCs w:val="23"/>
        </w:rPr>
        <w:t>ISO 9001</w:t>
      </w:r>
      <w:r>
        <w:rPr>
          <w:rFonts w:ascii="宋体" w:hAnsi="宋体" w:eastAsia="宋体" w:cs="宋体"/>
          <w:spacing w:val="7"/>
          <w:sz w:val="23"/>
          <w:szCs w:val="23"/>
        </w:rPr>
        <w:t xml:space="preserve"> 标准，建设和完善公司质量管理体系，提升质量管理水平；</w:t>
      </w:r>
      <w:r>
        <w:rPr>
          <w:rFonts w:ascii="宋体" w:hAnsi="宋体" w:eastAsia="宋体" w:cs="宋体"/>
          <w:sz w:val="23"/>
          <w:szCs w:val="23"/>
        </w:rPr>
        <w:t xml:space="preserve">   </w:t>
      </w:r>
      <w:r>
        <w:rPr>
          <w:rFonts w:ascii="宋体" w:hAnsi="宋体" w:eastAsia="宋体" w:cs="宋体"/>
          <w:spacing w:val="11"/>
          <w:sz w:val="23"/>
          <w:szCs w:val="23"/>
        </w:rPr>
        <w:t>--根据公司发展的战略需要，组织更改、修订和完善《管理体系手册》和相关文件</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2"/>
          <w:sz w:val="23"/>
          <w:szCs w:val="23"/>
        </w:rPr>
        <w:t>-宣传、贯彻公司质量方针，并对各单位质量管理体系运行情况进行监督、考核；</w:t>
      </w:r>
      <w:r>
        <w:rPr>
          <w:rFonts w:ascii="宋体" w:hAnsi="宋体" w:eastAsia="宋体" w:cs="宋体"/>
          <w:sz w:val="23"/>
          <w:szCs w:val="23"/>
        </w:rPr>
        <w:t xml:space="preserve">  </w:t>
      </w:r>
      <w:r>
        <w:rPr>
          <w:rFonts w:ascii="宋体" w:hAnsi="宋体" w:eastAsia="宋体" w:cs="宋体"/>
          <w:spacing w:val="7"/>
          <w:sz w:val="23"/>
          <w:szCs w:val="23"/>
        </w:rPr>
        <w:t>--督促业务部门质量改进计划实施和质量意识的提升，改善质量管理体系运行效果</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8"/>
          <w:sz w:val="23"/>
          <w:szCs w:val="23"/>
        </w:rPr>
        <w:t>公司就质量管理的有关事宜与外部联络和通；</w:t>
      </w:r>
    </w:p>
    <w:p w14:paraId="34F9F3C8">
      <w:pPr>
        <w:shd w:val="clear" w:color="auto" w:fill="FFFFFF" w:themeFill="background1"/>
        <w:spacing w:line="387" w:lineRule="exact"/>
        <w:ind w:left="776"/>
        <w:rPr>
          <w:rFonts w:ascii="宋体" w:hAnsi="宋体" w:eastAsia="宋体" w:cs="宋体"/>
          <w:sz w:val="23"/>
          <w:szCs w:val="23"/>
        </w:rPr>
      </w:pPr>
      <w:r>
        <w:rPr>
          <w:rFonts w:ascii="宋体" w:hAnsi="宋体" w:eastAsia="宋体" w:cs="宋体"/>
          <w:spacing w:val="9"/>
          <w:position w:val="3"/>
          <w:sz w:val="23"/>
          <w:szCs w:val="23"/>
        </w:rPr>
        <w:t>--向公司汇报质量管理体系的业绩，包括改进的要求</w:t>
      </w:r>
      <w:r>
        <w:rPr>
          <w:rFonts w:ascii="宋体" w:hAnsi="宋体" w:eastAsia="宋体" w:cs="宋体"/>
          <w:spacing w:val="6"/>
          <w:position w:val="3"/>
          <w:sz w:val="23"/>
          <w:szCs w:val="23"/>
        </w:rPr>
        <w:t>。</w:t>
      </w:r>
    </w:p>
    <w:p w14:paraId="740A0E2E">
      <w:pPr>
        <w:shd w:val="clear" w:color="auto" w:fill="FFFFFF" w:themeFill="background1"/>
        <w:spacing w:before="84" w:line="226" w:lineRule="auto"/>
        <w:ind w:left="541"/>
        <w:rPr>
          <w:rFonts w:ascii="宋体" w:hAnsi="宋体" w:eastAsia="宋体" w:cs="宋体"/>
          <w:sz w:val="25"/>
          <w:szCs w:val="25"/>
        </w:rPr>
      </w:pPr>
      <w:r>
        <w:rPr>
          <w:rFonts w:ascii="宋体" w:hAnsi="宋体" w:eastAsia="宋体" w:cs="宋体"/>
          <w:spacing w:val="9"/>
          <w:sz w:val="25"/>
          <w:szCs w:val="25"/>
        </w:rPr>
        <w:t>2</w:t>
      </w:r>
      <w:r>
        <w:rPr>
          <w:rFonts w:ascii="宋体" w:hAnsi="宋体" w:eastAsia="宋体" w:cs="宋体"/>
          <w:spacing w:val="7"/>
          <w:sz w:val="25"/>
          <w:szCs w:val="25"/>
        </w:rPr>
        <w:t xml:space="preserve">.1.3 </w:t>
      </w:r>
      <w:r>
        <w:rPr>
          <w:rFonts w:hint="eastAsia" w:ascii="宋体" w:hAnsi="宋体" w:eastAsia="宋体" w:cs="宋体"/>
          <w:spacing w:val="7"/>
          <w:sz w:val="25"/>
          <w:szCs w:val="25"/>
        </w:rPr>
        <w:t>人力资源部</w:t>
      </w:r>
    </w:p>
    <w:p w14:paraId="40CEE256">
      <w:pPr>
        <w:shd w:val="clear" w:color="auto" w:fill="FFFFFF" w:themeFill="background1"/>
        <w:spacing w:before="200" w:line="372" w:lineRule="auto"/>
        <w:ind w:left="300" w:right="469" w:firstLine="516"/>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根</w:t>
      </w:r>
      <w:r>
        <w:rPr>
          <w:rFonts w:ascii="宋体" w:hAnsi="宋体" w:eastAsia="宋体" w:cs="宋体"/>
          <w:spacing w:val="9"/>
          <w:sz w:val="23"/>
          <w:szCs w:val="23"/>
        </w:rPr>
        <w:t>据公司发展战略及质量目标，组织分解至公司各职能部门，并负责督导、</w:t>
      </w:r>
      <w:r>
        <w:rPr>
          <w:rFonts w:ascii="宋体" w:hAnsi="宋体" w:eastAsia="宋体" w:cs="宋体"/>
          <w:spacing w:val="9"/>
          <w:sz w:val="25"/>
          <w:szCs w:val="25"/>
        </w:rPr>
        <w:t>协</w:t>
      </w:r>
      <w:r>
        <w:rPr>
          <w:rFonts w:ascii="宋体" w:hAnsi="宋体" w:eastAsia="宋体" w:cs="宋体"/>
          <w:sz w:val="25"/>
          <w:szCs w:val="25"/>
        </w:rPr>
        <w:t xml:space="preserve"> </w:t>
      </w:r>
      <w:r>
        <w:rPr>
          <w:rFonts w:ascii="宋体" w:hAnsi="宋体" w:eastAsia="宋体" w:cs="宋体"/>
          <w:spacing w:val="16"/>
          <w:sz w:val="25"/>
          <w:szCs w:val="25"/>
        </w:rPr>
        <w:t>调</w:t>
      </w:r>
      <w:r>
        <w:rPr>
          <w:rFonts w:ascii="宋体" w:hAnsi="宋体" w:eastAsia="宋体" w:cs="宋体"/>
          <w:spacing w:val="9"/>
          <w:sz w:val="25"/>
          <w:szCs w:val="25"/>
        </w:rPr>
        <w:t>各</w:t>
      </w:r>
      <w:r>
        <w:rPr>
          <w:rFonts w:ascii="宋体" w:hAnsi="宋体" w:eastAsia="宋体" w:cs="宋体"/>
          <w:spacing w:val="8"/>
          <w:sz w:val="23"/>
          <w:szCs w:val="23"/>
        </w:rPr>
        <w:t>部门目标分解执行情况；</w:t>
      </w:r>
    </w:p>
    <w:p w14:paraId="5BCDDF2C">
      <w:pPr>
        <w:shd w:val="clear" w:color="auto" w:fill="FFFFFF" w:themeFill="background1"/>
        <w:spacing w:before="1" w:line="227" w:lineRule="auto"/>
        <w:ind w:left="817"/>
        <w:rPr>
          <w:rFonts w:ascii="宋体" w:hAnsi="宋体" w:eastAsia="宋体" w:cs="宋体"/>
          <w:sz w:val="23"/>
          <w:szCs w:val="23"/>
        </w:rPr>
      </w:pPr>
      <w:r>
        <w:rPr>
          <w:rFonts w:ascii="宋体" w:hAnsi="宋体" w:eastAsia="宋体" w:cs="宋体"/>
          <w:spacing w:val="12"/>
          <w:sz w:val="23"/>
          <w:szCs w:val="23"/>
        </w:rPr>
        <w:t>--协助管理者代表进行质量管理体系监视和测量的策划及持续改进的策划</w:t>
      </w:r>
      <w:r>
        <w:rPr>
          <w:rFonts w:ascii="宋体" w:hAnsi="宋体" w:eastAsia="宋体" w:cs="宋体"/>
          <w:spacing w:val="7"/>
          <w:sz w:val="23"/>
          <w:szCs w:val="23"/>
        </w:rPr>
        <w:t>；</w:t>
      </w:r>
    </w:p>
    <w:p w14:paraId="03F78456">
      <w:pPr>
        <w:shd w:val="clear" w:color="auto" w:fill="FFFFFF" w:themeFill="background1"/>
        <w:spacing w:before="184" w:line="375" w:lineRule="auto"/>
        <w:ind w:left="817" w:right="141"/>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6"/>
          <w:sz w:val="23"/>
          <w:szCs w:val="23"/>
        </w:rPr>
        <w:t>-协助管理者代表组织内部质量体系审核，负责第二方、第三方审查的组织、协调、</w:t>
      </w:r>
      <w:r>
        <w:rPr>
          <w:rFonts w:ascii="宋体" w:hAnsi="宋体" w:eastAsia="宋体" w:cs="宋体"/>
          <w:sz w:val="23"/>
          <w:szCs w:val="23"/>
        </w:rPr>
        <w:t xml:space="preserve"> </w:t>
      </w:r>
      <w:r>
        <w:rPr>
          <w:rFonts w:ascii="宋体" w:hAnsi="宋体" w:eastAsia="宋体" w:cs="宋体"/>
          <w:spacing w:val="13"/>
          <w:sz w:val="23"/>
          <w:szCs w:val="23"/>
        </w:rPr>
        <w:t>跟</w:t>
      </w:r>
      <w:r>
        <w:rPr>
          <w:rFonts w:ascii="宋体" w:hAnsi="宋体" w:eastAsia="宋体" w:cs="宋体"/>
          <w:spacing w:val="8"/>
          <w:sz w:val="23"/>
          <w:szCs w:val="23"/>
        </w:rPr>
        <w:t>踪、验证等工作；</w:t>
      </w:r>
    </w:p>
    <w:p w14:paraId="499C998E">
      <w:pPr>
        <w:shd w:val="clear" w:color="auto" w:fill="FFFFFF" w:themeFill="background1"/>
        <w:spacing w:line="465" w:lineRule="exact"/>
        <w:ind w:left="817"/>
        <w:rPr>
          <w:rFonts w:ascii="宋体" w:hAnsi="宋体" w:eastAsia="宋体" w:cs="宋体"/>
          <w:sz w:val="23"/>
          <w:szCs w:val="23"/>
        </w:rPr>
      </w:pPr>
      <w:r>
        <w:rPr>
          <w:rFonts w:ascii="宋体" w:hAnsi="宋体" w:eastAsia="宋体" w:cs="宋体"/>
          <w:spacing w:val="18"/>
          <w:position w:val="17"/>
          <w:sz w:val="23"/>
          <w:szCs w:val="23"/>
        </w:rPr>
        <w:t>--</w:t>
      </w:r>
      <w:r>
        <w:rPr>
          <w:rFonts w:ascii="宋体" w:hAnsi="宋体" w:eastAsia="宋体" w:cs="宋体"/>
          <w:spacing w:val="9"/>
          <w:position w:val="17"/>
          <w:sz w:val="23"/>
          <w:szCs w:val="23"/>
        </w:rPr>
        <w:t>协助做好管理评审准备工作和输出报告执行情况的跟踪验证；</w:t>
      </w:r>
    </w:p>
    <w:p w14:paraId="17BBACE9">
      <w:pPr>
        <w:shd w:val="clear" w:color="auto" w:fill="FFFFFF" w:themeFill="background1"/>
        <w:spacing w:before="1" w:line="227" w:lineRule="auto"/>
        <w:ind w:left="81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-负责质量管理体系文件、记录的归口管理；</w:t>
      </w:r>
    </w:p>
    <w:p w14:paraId="15E535B2">
      <w:pPr>
        <w:shd w:val="clear" w:color="auto" w:fill="FFFFFF" w:themeFill="background1"/>
        <w:spacing w:before="184" w:line="375" w:lineRule="auto"/>
        <w:ind w:left="817" w:right="1732"/>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-制定质量管理制度，不断提高质量管理水平，开展质量改善活动；</w:t>
      </w:r>
      <w:r>
        <w:rPr>
          <w:rFonts w:ascii="宋体" w:hAnsi="宋体" w:eastAsia="宋体" w:cs="宋体"/>
          <w:sz w:val="23"/>
          <w:szCs w:val="23"/>
        </w:rPr>
        <w:t xml:space="preserve"> </w:t>
      </w:r>
      <w:r>
        <w:rPr>
          <w:rFonts w:ascii="宋体" w:hAnsi="宋体" w:eastAsia="宋体" w:cs="宋体"/>
          <w:spacing w:val="12"/>
          <w:sz w:val="23"/>
          <w:szCs w:val="23"/>
        </w:rPr>
        <w:t>-</w:t>
      </w:r>
      <w:r>
        <w:rPr>
          <w:rFonts w:ascii="宋体" w:hAnsi="宋体" w:eastAsia="宋体" w:cs="宋体"/>
          <w:spacing w:val="9"/>
          <w:sz w:val="23"/>
          <w:szCs w:val="23"/>
        </w:rPr>
        <w:t>-负责对各职能部门质量考核的落实、执行；</w:t>
      </w:r>
    </w:p>
    <w:p w14:paraId="1549B958">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-负责组织指导数据分析方法的应用并监督；</w:t>
      </w:r>
    </w:p>
    <w:p w14:paraId="485829FA">
      <w:pPr>
        <w:shd w:val="clear" w:color="auto" w:fill="FFFFFF" w:themeFill="background1"/>
        <w:spacing w:before="192" w:line="227" w:lineRule="auto"/>
        <w:ind w:left="817"/>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8"/>
          <w:sz w:val="23"/>
          <w:szCs w:val="23"/>
        </w:rPr>
        <w:t>-负责认证产品标志的管理。</w:t>
      </w:r>
    </w:p>
    <w:p w14:paraId="794F40D2">
      <w:pPr>
        <w:shd w:val="clear" w:color="auto" w:fill="FFFFFF" w:themeFill="background1"/>
        <w:spacing w:before="186" w:line="373" w:lineRule="auto"/>
        <w:ind w:left="300" w:right="354" w:firstLine="520"/>
        <w:rPr>
          <w:rFonts w:ascii="宋体" w:hAnsi="宋体" w:eastAsia="宋体" w:cs="宋体"/>
          <w:sz w:val="23"/>
          <w:szCs w:val="23"/>
        </w:rPr>
      </w:pPr>
      <w:r>
        <w:rPr>
          <w:rFonts w:hint="eastAsia" w:ascii="宋体" w:hAnsi="宋体" w:eastAsia="宋体" w:cs="宋体"/>
          <w:spacing w:val="18"/>
          <w:sz w:val="25"/>
          <w:szCs w:val="25"/>
        </w:rPr>
        <w:t>品质部</w:t>
      </w:r>
      <w:r>
        <w:rPr>
          <w:rFonts w:ascii="宋体" w:hAnsi="宋体" w:eastAsia="宋体" w:cs="宋体"/>
          <w:spacing w:val="9"/>
          <w:sz w:val="23"/>
          <w:szCs w:val="23"/>
        </w:rPr>
        <w:t>--具体实施本过程的质量管理，开展各项质量管理活动，编制年度质量提</w:t>
      </w:r>
      <w:r>
        <w:rPr>
          <w:rFonts w:ascii="宋体" w:hAnsi="宋体" w:eastAsia="宋体" w:cs="宋体"/>
          <w:sz w:val="23"/>
          <w:szCs w:val="23"/>
        </w:rPr>
        <w:t xml:space="preserve"> </w:t>
      </w:r>
      <w:r>
        <w:rPr>
          <w:rFonts w:ascii="宋体" w:hAnsi="宋体" w:eastAsia="宋体" w:cs="宋体"/>
          <w:spacing w:val="9"/>
          <w:sz w:val="23"/>
          <w:szCs w:val="23"/>
        </w:rPr>
        <w:t>升计划，支撑公司高品质制造及质量目标的实现；</w:t>
      </w:r>
    </w:p>
    <w:p w14:paraId="7076B2CB">
      <w:pPr>
        <w:shd w:val="clear" w:color="auto" w:fill="FFFFFF" w:themeFill="background1"/>
        <w:spacing w:line="465" w:lineRule="exact"/>
        <w:ind w:left="817"/>
        <w:rPr>
          <w:rFonts w:ascii="宋体" w:hAnsi="宋体" w:eastAsia="宋体" w:cs="宋体"/>
          <w:sz w:val="23"/>
          <w:szCs w:val="23"/>
        </w:rPr>
      </w:pPr>
      <w:r>
        <w:rPr>
          <w:rFonts w:ascii="宋体" w:hAnsi="宋体" w:eastAsia="宋体" w:cs="宋体"/>
          <w:spacing w:val="9"/>
          <w:position w:val="17"/>
          <w:sz w:val="23"/>
          <w:szCs w:val="23"/>
        </w:rPr>
        <w:t>--在总经理领导下，负责公司质量目标的层层分解落实</w:t>
      </w:r>
      <w:r>
        <w:rPr>
          <w:rFonts w:ascii="宋体" w:hAnsi="宋体" w:eastAsia="宋体" w:cs="宋体"/>
          <w:spacing w:val="7"/>
          <w:position w:val="17"/>
          <w:sz w:val="23"/>
          <w:szCs w:val="23"/>
        </w:rPr>
        <w:t>；</w:t>
      </w:r>
    </w:p>
    <w:p w14:paraId="14B6155A">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w:t>
      </w:r>
      <w:r>
        <w:rPr>
          <w:rFonts w:ascii="宋体" w:hAnsi="宋体" w:eastAsia="宋体" w:cs="宋体"/>
          <w:spacing w:val="8"/>
          <w:sz w:val="23"/>
          <w:szCs w:val="23"/>
        </w:rPr>
        <w:t>组织实施来料检验、过程检验、成品检验；</w:t>
      </w:r>
    </w:p>
    <w:p w14:paraId="285DDE0F">
      <w:pPr>
        <w:shd w:val="clear" w:color="auto" w:fill="FFFFFF" w:themeFill="background1"/>
        <w:spacing w:before="184" w:line="227" w:lineRule="auto"/>
        <w:ind w:left="817"/>
        <w:rPr>
          <w:rFonts w:ascii="宋体" w:hAnsi="宋体" w:eastAsia="宋体" w:cs="宋体"/>
          <w:sz w:val="23"/>
          <w:szCs w:val="23"/>
        </w:rPr>
      </w:pPr>
      <w:r>
        <w:rPr>
          <w:rFonts w:ascii="宋体" w:hAnsi="宋体" w:eastAsia="宋体" w:cs="宋体"/>
          <w:spacing w:val="14"/>
          <w:sz w:val="23"/>
          <w:szCs w:val="23"/>
        </w:rPr>
        <w:t>--根</w:t>
      </w:r>
      <w:r>
        <w:rPr>
          <w:rFonts w:ascii="宋体" w:hAnsi="宋体" w:eastAsia="宋体" w:cs="宋体"/>
          <w:spacing w:val="7"/>
          <w:sz w:val="23"/>
          <w:szCs w:val="23"/>
        </w:rPr>
        <w:t>据产品标准和技术要求，编制进货、过程和最终产品检验标准 (原材料除外) ；</w:t>
      </w:r>
    </w:p>
    <w:p w14:paraId="341CC06A">
      <w:pPr>
        <w:shd w:val="clear" w:color="auto" w:fill="FFFFFF" w:themeFill="background1"/>
        <w:spacing w:before="183" w:line="375" w:lineRule="auto"/>
        <w:ind w:left="301" w:right="658" w:firstLine="516"/>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7"/>
          <w:sz w:val="23"/>
          <w:szCs w:val="23"/>
        </w:rPr>
        <w:t>-</w:t>
      </w:r>
      <w:r>
        <w:rPr>
          <w:rFonts w:ascii="宋体" w:hAnsi="宋体" w:eastAsia="宋体" w:cs="宋体"/>
          <w:spacing w:val="9"/>
          <w:sz w:val="23"/>
          <w:szCs w:val="23"/>
        </w:rPr>
        <w:t>负责各部门内部组织对不合格品评审和处置，并对生产过程中出现和流转下</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8"/>
          <w:sz w:val="23"/>
          <w:szCs w:val="23"/>
        </w:rPr>
        <w:t>序的废品进行监控、确认；</w:t>
      </w:r>
    </w:p>
    <w:p w14:paraId="4E0E699D">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9"/>
          <w:sz w:val="23"/>
          <w:szCs w:val="23"/>
        </w:rPr>
        <w:t>-负责到期测量量具及测量设备的送检，正确使用监视测量装置；</w:t>
      </w:r>
    </w:p>
    <w:p w14:paraId="19F69457">
      <w:pPr>
        <w:shd w:val="clear" w:color="auto" w:fill="FFFFFF" w:themeFill="background1"/>
        <w:spacing w:before="184" w:line="375" w:lineRule="auto"/>
        <w:ind w:left="317" w:right="178" w:firstLine="49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负</w:t>
      </w:r>
      <w:r>
        <w:rPr>
          <w:rFonts w:ascii="宋体" w:hAnsi="宋体" w:eastAsia="宋体" w:cs="宋体"/>
          <w:spacing w:val="9"/>
          <w:sz w:val="23"/>
          <w:szCs w:val="23"/>
        </w:rPr>
        <w:t>责对质量数据的汇总、统计和分析，负责因产品质量问题所采取纠正措施实施</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跟踪验证；</w:t>
      </w:r>
    </w:p>
    <w:p w14:paraId="23A57B17">
      <w:pPr>
        <w:shd w:val="clear" w:color="auto" w:fill="FFFFFF" w:themeFill="background1"/>
        <w:spacing w:before="1" w:line="227" w:lineRule="auto"/>
        <w:ind w:left="817"/>
        <w:rPr>
          <w:rFonts w:ascii="宋体" w:hAnsi="宋体" w:eastAsia="宋体" w:cs="宋体"/>
          <w:sz w:val="23"/>
          <w:szCs w:val="23"/>
        </w:rPr>
      </w:pPr>
      <w:r>
        <w:rPr>
          <w:rFonts w:ascii="宋体" w:hAnsi="宋体" w:eastAsia="宋体" w:cs="宋体"/>
          <w:spacing w:val="9"/>
          <w:sz w:val="23"/>
          <w:szCs w:val="23"/>
        </w:rPr>
        <w:t>--负责协调、组织解决车间之间的工艺、质量问题</w:t>
      </w:r>
      <w:r>
        <w:rPr>
          <w:rFonts w:ascii="宋体" w:hAnsi="宋体" w:eastAsia="宋体" w:cs="宋体"/>
          <w:spacing w:val="5"/>
          <w:sz w:val="23"/>
          <w:szCs w:val="23"/>
        </w:rPr>
        <w:t>；</w:t>
      </w:r>
    </w:p>
    <w:p w14:paraId="1E6FDEA6">
      <w:pPr>
        <w:shd w:val="clear" w:color="auto" w:fill="FFFFFF" w:themeFill="background1"/>
        <w:spacing w:before="182" w:line="468" w:lineRule="exact"/>
        <w:ind w:left="817"/>
        <w:rPr>
          <w:rFonts w:ascii="宋体" w:hAnsi="宋体" w:eastAsia="宋体" w:cs="宋体"/>
          <w:sz w:val="23"/>
          <w:szCs w:val="23"/>
        </w:rPr>
      </w:pPr>
      <w:r>
        <w:rPr>
          <w:rFonts w:ascii="宋体" w:hAnsi="宋体" w:eastAsia="宋体" w:cs="宋体"/>
          <w:spacing w:val="9"/>
          <w:position w:val="17"/>
          <w:sz w:val="23"/>
          <w:szCs w:val="23"/>
        </w:rPr>
        <w:t>--负责对质量事故的调查、处理，跟进验证整改措施结果</w:t>
      </w:r>
      <w:r>
        <w:rPr>
          <w:rFonts w:ascii="宋体" w:hAnsi="宋体" w:eastAsia="宋体" w:cs="宋体"/>
          <w:spacing w:val="8"/>
          <w:position w:val="17"/>
          <w:sz w:val="23"/>
          <w:szCs w:val="23"/>
        </w:rPr>
        <w:t>；</w:t>
      </w:r>
    </w:p>
    <w:p w14:paraId="44BD501C">
      <w:pPr>
        <w:shd w:val="clear" w:color="auto" w:fill="FFFFFF" w:themeFill="background1"/>
        <w:spacing w:before="1" w:line="227" w:lineRule="auto"/>
        <w:ind w:left="81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0"/>
          <w:sz w:val="23"/>
          <w:szCs w:val="23"/>
        </w:rPr>
        <w:t>-</w:t>
      </w:r>
      <w:r>
        <w:rPr>
          <w:rFonts w:ascii="宋体" w:hAnsi="宋体" w:eastAsia="宋体" w:cs="宋体"/>
          <w:spacing w:val="8"/>
          <w:sz w:val="23"/>
          <w:szCs w:val="23"/>
        </w:rPr>
        <w:t>负责认证产品的例行检验和确认检验。</w:t>
      </w:r>
    </w:p>
    <w:p w14:paraId="2DB718CA">
      <w:pPr>
        <w:shd w:val="clear" w:color="auto" w:fill="FFFFFF" w:themeFill="background1"/>
        <w:spacing w:before="184" w:line="374" w:lineRule="auto"/>
        <w:ind w:left="776" w:right="480" w:firstLine="40"/>
        <w:rPr>
          <w:rFonts w:ascii="宋体" w:hAnsi="宋体" w:eastAsia="宋体" w:cs="宋体"/>
          <w:sz w:val="23"/>
          <w:szCs w:val="23"/>
        </w:rPr>
      </w:pPr>
      <w:r>
        <w:rPr>
          <w:rFonts w:ascii="宋体" w:hAnsi="宋体" w:eastAsia="宋体" w:cs="宋体"/>
          <w:spacing w:val="8"/>
          <w:sz w:val="23"/>
          <w:szCs w:val="23"/>
        </w:rPr>
        <w:t>--组织实施产品出厂监督抽查测试、新品试验评价测试、客户验货等各项工作</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1"/>
          <w:sz w:val="23"/>
          <w:szCs w:val="23"/>
        </w:rPr>
        <w:t>-</w:t>
      </w:r>
      <w:r>
        <w:rPr>
          <w:rFonts w:ascii="宋体" w:hAnsi="宋体" w:eastAsia="宋体" w:cs="宋体"/>
          <w:spacing w:val="9"/>
          <w:sz w:val="23"/>
          <w:szCs w:val="23"/>
        </w:rPr>
        <w:t>-根据产品标准和技术要求，进货、过程和最终检验标准的批准；</w:t>
      </w:r>
    </w:p>
    <w:p w14:paraId="643ED652">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8"/>
          <w:sz w:val="23"/>
          <w:szCs w:val="23"/>
        </w:rPr>
        <w:t>--负责对质量检验数据的汇总、统计和分析，以及所采取纠正措施实施的跟踪验证</w:t>
      </w:r>
      <w:r>
        <w:rPr>
          <w:rFonts w:ascii="宋体" w:hAnsi="宋体" w:eastAsia="宋体" w:cs="宋体"/>
          <w:spacing w:val="5"/>
          <w:sz w:val="23"/>
          <w:szCs w:val="23"/>
        </w:rPr>
        <w:t>；</w:t>
      </w:r>
    </w:p>
    <w:p w14:paraId="59B0F8EE">
      <w:pPr>
        <w:shd w:val="clear" w:color="auto" w:fill="FFFFFF" w:themeFill="background1"/>
        <w:spacing w:before="185" w:line="468" w:lineRule="exact"/>
        <w:ind w:left="817"/>
        <w:rPr>
          <w:rFonts w:ascii="宋体" w:hAnsi="宋体" w:eastAsia="宋体" w:cs="宋体"/>
          <w:sz w:val="23"/>
          <w:szCs w:val="23"/>
        </w:rPr>
      </w:pPr>
      <w:r>
        <w:rPr>
          <w:rFonts w:ascii="宋体" w:hAnsi="宋体" w:eastAsia="宋体" w:cs="宋体"/>
          <w:spacing w:val="9"/>
          <w:position w:val="17"/>
          <w:sz w:val="23"/>
          <w:szCs w:val="23"/>
        </w:rPr>
        <w:t>--负责对质量事故的调查、处理，跟进验证整改措施结果</w:t>
      </w:r>
      <w:r>
        <w:rPr>
          <w:rFonts w:ascii="宋体" w:hAnsi="宋体" w:eastAsia="宋体" w:cs="宋体"/>
          <w:spacing w:val="8"/>
          <w:position w:val="17"/>
          <w:sz w:val="23"/>
          <w:szCs w:val="23"/>
        </w:rPr>
        <w:t>；</w:t>
      </w:r>
    </w:p>
    <w:p w14:paraId="754AA6F0">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9"/>
          <w:sz w:val="23"/>
          <w:szCs w:val="23"/>
        </w:rPr>
        <w:t>-参与新产品试制、试产的测试及评审，验证其性能及工艺性；</w:t>
      </w:r>
    </w:p>
    <w:p w14:paraId="4BF33548">
      <w:pPr>
        <w:shd w:val="clear" w:color="auto" w:fill="FFFFFF" w:themeFill="background1"/>
        <w:spacing w:before="183" w:line="227" w:lineRule="auto"/>
        <w:ind w:left="81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0"/>
          <w:sz w:val="23"/>
          <w:szCs w:val="23"/>
        </w:rPr>
        <w:t>-</w:t>
      </w:r>
      <w:r>
        <w:rPr>
          <w:rFonts w:ascii="宋体" w:hAnsi="宋体" w:eastAsia="宋体" w:cs="宋体"/>
          <w:spacing w:val="8"/>
          <w:sz w:val="23"/>
          <w:szCs w:val="23"/>
        </w:rPr>
        <w:t>负责质量事故的调查和提出处理意见；</w:t>
      </w:r>
    </w:p>
    <w:p w14:paraId="4C4FDACE">
      <w:pPr>
        <w:shd w:val="clear" w:color="auto" w:fill="FFFFFF" w:themeFill="background1"/>
        <w:spacing w:before="185" w:line="227" w:lineRule="auto"/>
        <w:ind w:left="81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w:t>
      </w:r>
      <w:r>
        <w:rPr>
          <w:rFonts w:ascii="宋体" w:hAnsi="宋体" w:eastAsia="宋体" w:cs="宋体"/>
          <w:spacing w:val="8"/>
          <w:sz w:val="23"/>
          <w:szCs w:val="23"/>
        </w:rPr>
        <w:t>负责客户投诉处理与督导责任单位改进；</w:t>
      </w:r>
    </w:p>
    <w:p w14:paraId="2E89EDE6">
      <w:pPr>
        <w:shd w:val="clear" w:color="auto" w:fill="FFFFFF" w:themeFill="background1"/>
        <w:spacing w:before="183" w:line="227" w:lineRule="auto"/>
        <w:ind w:left="817"/>
        <w:rPr>
          <w:rFonts w:ascii="宋体" w:hAnsi="宋体" w:eastAsia="宋体" w:cs="宋体"/>
          <w:sz w:val="23"/>
          <w:szCs w:val="23"/>
        </w:rPr>
      </w:pPr>
      <w:r>
        <w:rPr>
          <w:rFonts w:ascii="宋体" w:hAnsi="宋体" w:eastAsia="宋体" w:cs="宋体"/>
          <w:spacing w:val="9"/>
          <w:sz w:val="23"/>
          <w:szCs w:val="23"/>
        </w:rPr>
        <w:t>--负责对特殊工序、关键工序进行控制、监督和检查</w:t>
      </w:r>
      <w:r>
        <w:rPr>
          <w:rFonts w:ascii="宋体" w:hAnsi="宋体" w:eastAsia="宋体" w:cs="宋体"/>
          <w:spacing w:val="6"/>
          <w:sz w:val="23"/>
          <w:szCs w:val="23"/>
        </w:rPr>
        <w:t>；</w:t>
      </w:r>
    </w:p>
    <w:p w14:paraId="7C785AF5">
      <w:pPr>
        <w:shd w:val="clear" w:color="auto" w:fill="FFFFFF" w:themeFill="background1"/>
        <w:spacing w:before="184" w:line="375" w:lineRule="auto"/>
        <w:ind w:left="817" w:right="120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负</w:t>
      </w:r>
      <w:r>
        <w:rPr>
          <w:rFonts w:ascii="宋体" w:hAnsi="宋体" w:eastAsia="宋体" w:cs="宋体"/>
          <w:spacing w:val="7"/>
          <w:sz w:val="23"/>
          <w:szCs w:val="23"/>
        </w:rPr>
        <w:t>责参与供应商的评审、评定、绩效汇总，对供应商有最终的否决权；</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2"/>
          <w:sz w:val="23"/>
          <w:szCs w:val="23"/>
        </w:rPr>
        <w:t>-</w:t>
      </w:r>
      <w:r>
        <w:rPr>
          <w:rFonts w:ascii="宋体" w:hAnsi="宋体" w:eastAsia="宋体" w:cs="宋体"/>
          <w:spacing w:val="8"/>
          <w:sz w:val="23"/>
          <w:szCs w:val="23"/>
        </w:rPr>
        <w:t>负责公司质量成本的统计、汇总和分析；</w:t>
      </w:r>
    </w:p>
    <w:p w14:paraId="30465101">
      <w:pPr>
        <w:shd w:val="clear" w:color="auto" w:fill="FFFFFF" w:themeFill="background1"/>
        <w:spacing w:line="466" w:lineRule="exact"/>
        <w:ind w:left="817"/>
        <w:rPr>
          <w:rFonts w:ascii="宋体" w:hAnsi="宋体" w:eastAsia="宋体" w:cs="宋体"/>
          <w:sz w:val="23"/>
          <w:szCs w:val="23"/>
        </w:rPr>
      </w:pPr>
      <w:r>
        <w:rPr>
          <w:rFonts w:ascii="宋体" w:hAnsi="宋体" w:eastAsia="宋体" w:cs="宋体"/>
          <w:spacing w:val="18"/>
          <w:position w:val="17"/>
          <w:sz w:val="23"/>
          <w:szCs w:val="23"/>
        </w:rPr>
        <w:t>-</w:t>
      </w:r>
      <w:r>
        <w:rPr>
          <w:rFonts w:ascii="宋体" w:hAnsi="宋体" w:eastAsia="宋体" w:cs="宋体"/>
          <w:spacing w:val="11"/>
          <w:position w:val="17"/>
          <w:sz w:val="23"/>
          <w:szCs w:val="23"/>
        </w:rPr>
        <w:t>-</w:t>
      </w:r>
      <w:r>
        <w:rPr>
          <w:rFonts w:ascii="宋体" w:hAnsi="宋体" w:eastAsia="宋体" w:cs="宋体"/>
          <w:spacing w:val="9"/>
          <w:position w:val="17"/>
          <w:sz w:val="23"/>
          <w:szCs w:val="23"/>
        </w:rPr>
        <w:t>负责对认证产品一致性的监视，确保产品的一致性。</w:t>
      </w:r>
    </w:p>
    <w:p w14:paraId="149E71B3">
      <w:pPr>
        <w:shd w:val="clear" w:color="auto" w:fill="FFFFFF" w:themeFill="background1"/>
        <w:spacing w:line="227" w:lineRule="auto"/>
        <w:ind w:left="81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9"/>
          <w:sz w:val="23"/>
          <w:szCs w:val="23"/>
        </w:rPr>
        <w:t>-</w:t>
      </w:r>
      <w:r>
        <w:rPr>
          <w:rFonts w:ascii="宋体" w:hAnsi="宋体" w:eastAsia="宋体" w:cs="宋体"/>
          <w:spacing w:val="8"/>
          <w:sz w:val="23"/>
          <w:szCs w:val="23"/>
        </w:rPr>
        <w:t>负责产品各项认证检测工作；</w:t>
      </w:r>
    </w:p>
    <w:p w14:paraId="1D7CADCE">
      <w:pPr>
        <w:shd w:val="clear" w:color="auto" w:fill="FFFFFF" w:themeFill="background1"/>
        <w:spacing w:before="184" w:line="375" w:lineRule="auto"/>
        <w:ind w:left="817" w:right="1900"/>
        <w:rPr>
          <w:rFonts w:ascii="宋体" w:hAnsi="宋体" w:eastAsia="宋体" w:cs="宋体"/>
          <w:sz w:val="23"/>
          <w:szCs w:val="23"/>
        </w:rPr>
      </w:pPr>
      <w:r>
        <w:rPr>
          <w:rFonts w:ascii="宋体" w:hAnsi="宋体" w:eastAsia="宋体" w:cs="宋体"/>
          <w:spacing w:val="8"/>
          <w:sz w:val="23"/>
          <w:szCs w:val="23"/>
        </w:rPr>
        <w:t>--负责监测装置的登帐、编号、标识、周检、维修、建档等管理；</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1"/>
          <w:sz w:val="23"/>
          <w:szCs w:val="23"/>
        </w:rPr>
        <w:t>-</w:t>
      </w:r>
      <w:r>
        <w:rPr>
          <w:rFonts w:ascii="宋体" w:hAnsi="宋体" w:eastAsia="宋体" w:cs="宋体"/>
          <w:spacing w:val="9"/>
          <w:sz w:val="23"/>
          <w:szCs w:val="23"/>
        </w:rPr>
        <w:t>根据各监视测量仪器的重要度及特性编制操作规范。</w:t>
      </w:r>
    </w:p>
    <w:p w14:paraId="53248024">
      <w:pPr>
        <w:shd w:val="clear" w:color="auto" w:fill="FFFFFF" w:themeFill="background1"/>
        <w:spacing w:before="1" w:line="227" w:lineRule="auto"/>
        <w:ind w:left="487"/>
        <w:outlineLvl w:val="1"/>
        <w:rPr>
          <w:rFonts w:ascii="宋体" w:hAnsi="宋体" w:eastAsia="宋体" w:cs="宋体"/>
          <w:sz w:val="23"/>
          <w:szCs w:val="23"/>
        </w:rPr>
      </w:pPr>
      <w:bookmarkStart w:id="12" w:name="_bookmark12"/>
      <w:bookmarkEnd w:id="12"/>
      <w:bookmarkStart w:id="13" w:name="_Toc121146205"/>
      <w:r>
        <w:rPr>
          <w:rFonts w:eastAsia="Arial"/>
          <w:spacing w:val="12"/>
          <w:sz w:val="23"/>
          <w:szCs w:val="23"/>
        </w:rPr>
        <w:t>2</w:t>
      </w:r>
      <w:r>
        <w:rPr>
          <w:rFonts w:eastAsia="Arial"/>
          <w:spacing w:val="7"/>
          <w:sz w:val="23"/>
          <w:szCs w:val="23"/>
        </w:rPr>
        <w:t>.</w:t>
      </w:r>
      <w:r>
        <w:rPr>
          <w:rFonts w:eastAsia="Arial"/>
          <w:spacing w:val="6"/>
          <w:sz w:val="23"/>
          <w:szCs w:val="23"/>
        </w:rPr>
        <w:t xml:space="preserve">2 </w:t>
      </w:r>
      <w:r>
        <w:rPr>
          <w:rFonts w:ascii="宋体" w:hAnsi="宋体" w:eastAsia="宋体" w:cs="宋体"/>
          <w:spacing w:val="6"/>
          <w:sz w:val="23"/>
          <w:szCs w:val="23"/>
        </w:rPr>
        <w:t>质量管理体系</w:t>
      </w:r>
      <w:bookmarkEnd w:id="13"/>
    </w:p>
    <w:p w14:paraId="3A54C9C8">
      <w:pPr>
        <w:shd w:val="clear" w:color="auto" w:fill="FFFFFF" w:themeFill="background1"/>
        <w:spacing w:line="360" w:lineRule="auto"/>
        <w:ind w:firstLine="500" w:firstLineChars="200"/>
        <w:rPr>
          <w:rFonts w:ascii="宋体" w:hAnsi="宋体" w:eastAsia="宋体" w:cs="宋体"/>
          <w:sz w:val="23"/>
          <w:szCs w:val="23"/>
        </w:rPr>
      </w:pPr>
      <w:r>
        <w:rPr>
          <w:rFonts w:ascii="宋体" w:hAnsi="宋体" w:eastAsia="宋体" w:cs="宋体"/>
          <w:spacing w:val="10"/>
          <w:sz w:val="23"/>
          <w:szCs w:val="23"/>
        </w:rPr>
        <w:t>1、公</w:t>
      </w:r>
      <w:r>
        <w:rPr>
          <w:rFonts w:ascii="宋体" w:hAnsi="宋体" w:eastAsia="宋体" w:cs="宋体"/>
          <w:spacing w:val="7"/>
          <w:sz w:val="23"/>
          <w:szCs w:val="23"/>
        </w:rPr>
        <w:t>司</w:t>
      </w:r>
      <w:r>
        <w:rPr>
          <w:rFonts w:ascii="宋体" w:hAnsi="宋体" w:eastAsia="宋体" w:cs="宋体"/>
          <w:spacing w:val="5"/>
          <w:sz w:val="23"/>
          <w:szCs w:val="23"/>
        </w:rPr>
        <w:t xml:space="preserve">按照 </w:t>
      </w:r>
      <w:r>
        <w:rPr>
          <w:rFonts w:ascii="宋体" w:hAnsi="宋体" w:eastAsia="宋体" w:cs="宋体"/>
          <w:sz w:val="23"/>
          <w:szCs w:val="23"/>
        </w:rPr>
        <w:t>ISO 9001</w:t>
      </w:r>
      <w:r>
        <w:rPr>
          <w:rFonts w:ascii="宋体" w:hAnsi="宋体" w:eastAsia="宋体" w:cs="宋体"/>
          <w:spacing w:val="5"/>
          <w:sz w:val="23"/>
          <w:szCs w:val="23"/>
        </w:rPr>
        <w:t xml:space="preserve"> 标准要求建立质量管理体系，将其形成文件，加以保持和</w:t>
      </w:r>
      <w:r>
        <w:rPr>
          <w:rFonts w:ascii="宋体" w:hAnsi="宋体" w:eastAsia="宋体" w:cs="宋体"/>
          <w:spacing w:val="9"/>
          <w:sz w:val="23"/>
          <w:szCs w:val="23"/>
        </w:rPr>
        <w:t>实施，并持续改进其有效性。为此应做到下述要求</w:t>
      </w:r>
      <w:r>
        <w:rPr>
          <w:rFonts w:ascii="宋体" w:hAnsi="宋体" w:eastAsia="宋体" w:cs="宋体"/>
          <w:spacing w:val="6"/>
          <w:sz w:val="23"/>
          <w:szCs w:val="23"/>
        </w:rPr>
        <w:t>：</w:t>
      </w:r>
    </w:p>
    <w:p w14:paraId="61CDDC4A">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8"/>
          <w:sz w:val="23"/>
          <w:szCs w:val="23"/>
        </w:rPr>
        <w:t>)确</w:t>
      </w:r>
      <w:r>
        <w:rPr>
          <w:rFonts w:ascii="宋体" w:hAnsi="宋体" w:eastAsia="宋体" w:cs="宋体"/>
          <w:spacing w:val="16"/>
          <w:sz w:val="23"/>
          <w:szCs w:val="23"/>
        </w:rPr>
        <w:t>定</w:t>
      </w:r>
      <w:r>
        <w:rPr>
          <w:rFonts w:ascii="宋体" w:hAnsi="宋体" w:eastAsia="宋体" w:cs="宋体"/>
          <w:spacing w:val="9"/>
          <w:sz w:val="23"/>
          <w:szCs w:val="23"/>
        </w:rPr>
        <w:t>质量管理体系所需要的过程及其在整个组织中的应用，并根据这些过程对产</w:t>
      </w:r>
      <w:r>
        <w:rPr>
          <w:rFonts w:ascii="宋体" w:hAnsi="宋体" w:eastAsia="宋体" w:cs="宋体"/>
          <w:sz w:val="23"/>
          <w:szCs w:val="23"/>
        </w:rPr>
        <w:t xml:space="preserve"> </w:t>
      </w:r>
      <w:r>
        <w:rPr>
          <w:rFonts w:ascii="宋体" w:hAnsi="宋体" w:eastAsia="宋体" w:cs="宋体"/>
          <w:spacing w:val="10"/>
          <w:sz w:val="23"/>
          <w:szCs w:val="23"/>
        </w:rPr>
        <w:t>品</w:t>
      </w:r>
      <w:r>
        <w:rPr>
          <w:rFonts w:ascii="宋体" w:hAnsi="宋体" w:eastAsia="宋体" w:cs="宋体"/>
          <w:spacing w:val="8"/>
          <w:sz w:val="23"/>
          <w:szCs w:val="23"/>
        </w:rPr>
        <w:t>品质的影响大小及复杂程度进行相应的控制；</w:t>
      </w:r>
    </w:p>
    <w:p w14:paraId="3188EC88">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0"/>
          <w:sz w:val="23"/>
          <w:szCs w:val="23"/>
        </w:rPr>
        <w:t>)</w:t>
      </w:r>
      <w:r>
        <w:rPr>
          <w:rFonts w:ascii="宋体" w:hAnsi="宋体" w:eastAsia="宋体" w:cs="宋体"/>
          <w:spacing w:val="9"/>
          <w:sz w:val="23"/>
          <w:szCs w:val="23"/>
        </w:rPr>
        <w:t xml:space="preserve"> 确定过程之间的内在联系、顺序和相互作用；</w:t>
      </w:r>
    </w:p>
    <w:p w14:paraId="6CE6FB97">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9"/>
          <w:sz w:val="23"/>
          <w:szCs w:val="23"/>
        </w:rPr>
        <w:t>) 确定所需的准则和方法，以确保这些过程的运行和控制有效</w:t>
      </w:r>
      <w:r>
        <w:rPr>
          <w:rFonts w:ascii="宋体" w:hAnsi="宋体" w:eastAsia="宋体" w:cs="宋体"/>
          <w:spacing w:val="8"/>
          <w:sz w:val="23"/>
          <w:szCs w:val="23"/>
        </w:rPr>
        <w:t>；</w:t>
      </w:r>
    </w:p>
    <w:p w14:paraId="744EB60E">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11"/>
          <w:sz w:val="23"/>
          <w:szCs w:val="23"/>
        </w:rPr>
        <w:t>)</w:t>
      </w:r>
      <w:r>
        <w:rPr>
          <w:rFonts w:ascii="宋体" w:hAnsi="宋体" w:eastAsia="宋体" w:cs="宋体"/>
          <w:spacing w:val="9"/>
          <w:sz w:val="23"/>
          <w:szCs w:val="23"/>
        </w:rPr>
        <w:t xml:space="preserve"> 确保可以获得必要的资源和信息，以支持对这些过程的运行和监视；</w:t>
      </w:r>
    </w:p>
    <w:p w14:paraId="0AAB2E00">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e</w:t>
      </w:r>
      <w:r>
        <w:rPr>
          <w:rFonts w:ascii="宋体" w:hAnsi="宋体" w:eastAsia="宋体" w:cs="宋体"/>
          <w:spacing w:val="9"/>
          <w:sz w:val="23"/>
          <w:szCs w:val="23"/>
        </w:rPr>
        <w:t>) 监视、测量 (适用时) 和分析这些过程，以了解过程运行的趋势及实现策划结</w:t>
      </w:r>
      <w:r>
        <w:rPr>
          <w:rFonts w:ascii="宋体" w:hAnsi="宋体" w:eastAsia="宋体" w:cs="宋体"/>
          <w:spacing w:val="7"/>
          <w:sz w:val="23"/>
          <w:szCs w:val="23"/>
        </w:rPr>
        <w:t>果</w:t>
      </w:r>
      <w:r>
        <w:rPr>
          <w:rFonts w:ascii="宋体" w:hAnsi="宋体" w:eastAsia="宋体" w:cs="宋体"/>
          <w:sz w:val="23"/>
          <w:szCs w:val="23"/>
        </w:rPr>
        <w:t xml:space="preserve"> </w:t>
      </w:r>
      <w:r>
        <w:rPr>
          <w:rFonts w:ascii="宋体" w:hAnsi="宋体" w:eastAsia="宋体" w:cs="宋体"/>
          <w:spacing w:val="16"/>
          <w:sz w:val="23"/>
          <w:szCs w:val="23"/>
        </w:rPr>
        <w:t>的程</w:t>
      </w:r>
      <w:r>
        <w:rPr>
          <w:rFonts w:ascii="宋体" w:hAnsi="宋体" w:eastAsia="宋体" w:cs="宋体"/>
          <w:spacing w:val="10"/>
          <w:sz w:val="23"/>
          <w:szCs w:val="23"/>
        </w:rPr>
        <w:t>度</w:t>
      </w:r>
      <w:r>
        <w:rPr>
          <w:rFonts w:ascii="宋体" w:hAnsi="宋体" w:eastAsia="宋体" w:cs="宋体"/>
          <w:spacing w:val="8"/>
          <w:sz w:val="23"/>
          <w:szCs w:val="23"/>
        </w:rPr>
        <w:t>，并根据分析对过程采取必要的措施，以实现持续的改进；</w:t>
      </w:r>
    </w:p>
    <w:p w14:paraId="641073AA">
      <w:pPr>
        <w:shd w:val="clear" w:color="auto" w:fill="FFFFFF" w:themeFill="background1"/>
        <w:spacing w:line="360" w:lineRule="auto"/>
        <w:ind w:firstLine="460" w:firstLineChars="200"/>
        <w:rPr>
          <w:rFonts w:ascii="宋体" w:hAnsi="宋体" w:eastAsia="宋体" w:cs="宋体"/>
          <w:sz w:val="23"/>
          <w:szCs w:val="23"/>
        </w:rPr>
      </w:pPr>
      <w:r>
        <w:rPr>
          <w:rFonts w:ascii="宋体" w:hAnsi="宋体" w:eastAsia="宋体" w:cs="宋体"/>
          <w:sz w:val="23"/>
          <w:szCs w:val="23"/>
        </w:rPr>
        <w:t>f</w:t>
      </w:r>
      <w:r>
        <w:rPr>
          <w:rFonts w:ascii="宋体" w:hAnsi="宋体" w:eastAsia="宋体" w:cs="宋体"/>
          <w:spacing w:val="12"/>
          <w:sz w:val="23"/>
          <w:szCs w:val="23"/>
        </w:rPr>
        <w:t>)</w:t>
      </w:r>
      <w:r>
        <w:rPr>
          <w:rFonts w:ascii="宋体" w:hAnsi="宋体" w:eastAsia="宋体" w:cs="宋体"/>
          <w:spacing w:val="8"/>
          <w:sz w:val="23"/>
          <w:szCs w:val="23"/>
        </w:rPr>
        <w:t xml:space="preserve"> </w:t>
      </w:r>
      <w:r>
        <w:rPr>
          <w:rFonts w:ascii="宋体" w:hAnsi="宋体" w:eastAsia="宋体" w:cs="宋体"/>
          <w:spacing w:val="6"/>
          <w:sz w:val="23"/>
          <w:szCs w:val="23"/>
        </w:rPr>
        <w:t>本公司确保对任何影响产品符合要求的外包过程加以识别，并实施控制。 目前本</w:t>
      </w:r>
      <w:r>
        <w:rPr>
          <w:rFonts w:ascii="宋体" w:hAnsi="宋体" w:eastAsia="宋体" w:cs="宋体"/>
          <w:sz w:val="23"/>
          <w:szCs w:val="23"/>
        </w:rPr>
        <w:t xml:space="preserve"> </w:t>
      </w:r>
      <w:r>
        <w:rPr>
          <w:rFonts w:ascii="宋体" w:hAnsi="宋体" w:eastAsia="宋体" w:cs="宋体"/>
          <w:spacing w:val="12"/>
          <w:sz w:val="23"/>
          <w:szCs w:val="23"/>
        </w:rPr>
        <w:t>公</w:t>
      </w:r>
      <w:r>
        <w:rPr>
          <w:rFonts w:ascii="宋体" w:hAnsi="宋体" w:eastAsia="宋体" w:cs="宋体"/>
          <w:spacing w:val="9"/>
          <w:sz w:val="23"/>
          <w:szCs w:val="23"/>
        </w:rPr>
        <w:t>司</w:t>
      </w:r>
      <w:r>
        <w:rPr>
          <w:rFonts w:ascii="宋体" w:hAnsi="宋体" w:eastAsia="宋体" w:cs="宋体"/>
          <w:spacing w:val="6"/>
          <w:sz w:val="23"/>
          <w:szCs w:val="23"/>
        </w:rPr>
        <w:t xml:space="preserve">的质量体系过程涉及的外包过程为产品物流运输，公司将按标准 </w:t>
      </w:r>
      <w:r>
        <w:rPr>
          <w:rFonts w:ascii="楷体" w:hAnsi="楷体" w:eastAsia="楷体" w:cs="楷体"/>
          <w:spacing w:val="6"/>
          <w:sz w:val="23"/>
          <w:szCs w:val="23"/>
        </w:rPr>
        <w:t xml:space="preserve">8.4 </w:t>
      </w:r>
      <w:r>
        <w:rPr>
          <w:rFonts w:ascii="宋体" w:hAnsi="宋体" w:eastAsia="宋体" w:cs="宋体"/>
          <w:spacing w:val="6"/>
          <w:sz w:val="23"/>
          <w:szCs w:val="23"/>
        </w:rPr>
        <w:t>条款以及其它</w:t>
      </w:r>
      <w:r>
        <w:rPr>
          <w:rFonts w:ascii="宋体" w:hAnsi="宋体" w:eastAsia="宋体" w:cs="宋体"/>
          <w:sz w:val="23"/>
          <w:szCs w:val="23"/>
        </w:rPr>
        <w:t xml:space="preserve"> </w:t>
      </w:r>
      <w:r>
        <w:rPr>
          <w:rFonts w:ascii="宋体" w:hAnsi="宋体" w:eastAsia="宋体" w:cs="宋体"/>
          <w:spacing w:val="18"/>
          <w:sz w:val="23"/>
          <w:szCs w:val="23"/>
        </w:rPr>
        <w:t>相关条</w:t>
      </w:r>
      <w:r>
        <w:rPr>
          <w:rFonts w:ascii="宋体" w:hAnsi="宋体" w:eastAsia="宋体" w:cs="宋体"/>
          <w:spacing w:val="10"/>
          <w:sz w:val="23"/>
          <w:szCs w:val="23"/>
        </w:rPr>
        <w:t>款</w:t>
      </w:r>
      <w:r>
        <w:rPr>
          <w:rFonts w:ascii="宋体" w:hAnsi="宋体" w:eastAsia="宋体" w:cs="宋体"/>
          <w:spacing w:val="9"/>
          <w:sz w:val="23"/>
          <w:szCs w:val="23"/>
        </w:rPr>
        <w:t>的要求对外包方实施有效的质量控制，公司将通过签订协议、合同、现场监督</w:t>
      </w:r>
      <w:r>
        <w:rPr>
          <w:rFonts w:ascii="宋体" w:hAnsi="宋体" w:eastAsia="宋体" w:cs="宋体"/>
          <w:sz w:val="23"/>
          <w:szCs w:val="23"/>
        </w:rPr>
        <w:t xml:space="preserve"> </w:t>
      </w:r>
      <w:r>
        <w:rPr>
          <w:rFonts w:ascii="宋体" w:hAnsi="宋体" w:eastAsia="宋体" w:cs="宋体"/>
          <w:spacing w:val="18"/>
          <w:sz w:val="23"/>
          <w:szCs w:val="23"/>
        </w:rPr>
        <w:t>等形式</w:t>
      </w:r>
      <w:r>
        <w:rPr>
          <w:rFonts w:ascii="宋体" w:hAnsi="宋体" w:eastAsia="宋体" w:cs="宋体"/>
          <w:spacing w:val="10"/>
          <w:sz w:val="23"/>
          <w:szCs w:val="23"/>
        </w:rPr>
        <w:t>，</w:t>
      </w:r>
      <w:r>
        <w:rPr>
          <w:rFonts w:ascii="宋体" w:hAnsi="宋体" w:eastAsia="宋体" w:cs="宋体"/>
          <w:spacing w:val="9"/>
          <w:sz w:val="23"/>
          <w:szCs w:val="23"/>
        </w:rPr>
        <w:t>与外包方建立良好的合作关系，并采用多种形式定期对外包方提供的产品、服</w:t>
      </w:r>
      <w:r>
        <w:rPr>
          <w:rFonts w:ascii="宋体" w:hAnsi="宋体" w:eastAsia="宋体" w:cs="宋体"/>
          <w:sz w:val="23"/>
          <w:szCs w:val="23"/>
        </w:rPr>
        <w:t xml:space="preserve"> </w:t>
      </w:r>
      <w:r>
        <w:rPr>
          <w:rFonts w:ascii="宋体" w:hAnsi="宋体" w:eastAsia="宋体" w:cs="宋体"/>
          <w:spacing w:val="12"/>
          <w:sz w:val="23"/>
          <w:szCs w:val="23"/>
        </w:rPr>
        <w:t>务</w:t>
      </w:r>
      <w:r>
        <w:rPr>
          <w:rFonts w:ascii="宋体" w:hAnsi="宋体" w:eastAsia="宋体" w:cs="宋体"/>
          <w:spacing w:val="8"/>
          <w:sz w:val="23"/>
          <w:szCs w:val="23"/>
        </w:rPr>
        <w:t>质量达成情况进行评价。</w:t>
      </w:r>
    </w:p>
    <w:p w14:paraId="66322D67">
      <w:pPr>
        <w:shd w:val="clear" w:color="auto" w:fill="FFFFFF" w:themeFill="background1"/>
        <w:spacing w:line="360" w:lineRule="auto"/>
        <w:ind w:firstLine="532" w:firstLineChars="200"/>
        <w:rPr>
          <w:rFonts w:ascii="宋体" w:hAnsi="宋体" w:eastAsia="宋体" w:cs="宋体"/>
          <w:spacing w:val="8"/>
          <w:sz w:val="23"/>
          <w:szCs w:val="23"/>
        </w:rPr>
      </w:pPr>
      <w:r>
        <w:rPr>
          <w:rFonts w:ascii="宋体" w:hAnsi="宋体" w:eastAsia="宋体" w:cs="宋体"/>
          <w:spacing w:val="18"/>
          <w:sz w:val="23"/>
          <w:szCs w:val="23"/>
        </w:rPr>
        <w:t>最高</w:t>
      </w:r>
      <w:r>
        <w:rPr>
          <w:rFonts w:ascii="宋体" w:hAnsi="宋体" w:eastAsia="宋体" w:cs="宋体"/>
          <w:spacing w:val="15"/>
          <w:sz w:val="23"/>
          <w:szCs w:val="23"/>
        </w:rPr>
        <w:t>管</w:t>
      </w:r>
      <w:r>
        <w:rPr>
          <w:rFonts w:ascii="宋体" w:hAnsi="宋体" w:eastAsia="宋体" w:cs="宋体"/>
          <w:spacing w:val="9"/>
          <w:sz w:val="23"/>
          <w:szCs w:val="23"/>
        </w:rPr>
        <w:t>理者必须确定在组织的相关职能和各层次上的质量目标和衡量方法，公司的质</w:t>
      </w:r>
      <w:r>
        <w:rPr>
          <w:rFonts w:ascii="宋体" w:hAnsi="宋体" w:eastAsia="宋体" w:cs="宋体"/>
          <w:sz w:val="23"/>
          <w:szCs w:val="23"/>
        </w:rPr>
        <w:t xml:space="preserve"> </w:t>
      </w:r>
      <w:r>
        <w:rPr>
          <w:rFonts w:ascii="宋体" w:hAnsi="宋体" w:eastAsia="宋体" w:cs="宋体"/>
          <w:spacing w:val="18"/>
          <w:sz w:val="23"/>
          <w:szCs w:val="23"/>
        </w:rPr>
        <w:t>量目标</w:t>
      </w:r>
      <w:r>
        <w:rPr>
          <w:rFonts w:ascii="宋体" w:hAnsi="宋体" w:eastAsia="宋体" w:cs="宋体"/>
          <w:spacing w:val="11"/>
          <w:sz w:val="23"/>
          <w:szCs w:val="23"/>
        </w:rPr>
        <w:t>和</w:t>
      </w:r>
      <w:r>
        <w:rPr>
          <w:rFonts w:ascii="宋体" w:hAnsi="宋体" w:eastAsia="宋体" w:cs="宋体"/>
          <w:spacing w:val="9"/>
          <w:sz w:val="23"/>
          <w:szCs w:val="23"/>
        </w:rPr>
        <w:t>衡量方法必须包含在经营计划中。质量目标必须是可达成、可测量的，且与质量</w:t>
      </w:r>
      <w:r>
        <w:rPr>
          <w:rFonts w:ascii="宋体" w:hAnsi="宋体" w:eastAsia="宋体" w:cs="宋体"/>
          <w:sz w:val="23"/>
          <w:szCs w:val="23"/>
        </w:rPr>
        <w:t xml:space="preserve"> </w:t>
      </w:r>
      <w:r>
        <w:rPr>
          <w:rFonts w:ascii="宋体" w:hAnsi="宋体" w:eastAsia="宋体" w:cs="宋体"/>
          <w:spacing w:val="6"/>
          <w:sz w:val="23"/>
          <w:szCs w:val="23"/>
        </w:rPr>
        <w:t>方针保持一致。质量</w:t>
      </w:r>
      <w:r>
        <w:rPr>
          <w:rFonts w:ascii="宋体" w:hAnsi="宋体" w:eastAsia="宋体" w:cs="宋体"/>
          <w:spacing w:val="3"/>
          <w:sz w:val="23"/>
          <w:szCs w:val="23"/>
        </w:rPr>
        <w:t>目标必须包括满足产品要求所需的内容，并且落实顾客期望；目前公</w:t>
      </w:r>
      <w:r>
        <w:rPr>
          <w:rFonts w:ascii="宋体" w:hAnsi="宋体" w:eastAsia="宋体" w:cs="宋体"/>
          <w:spacing w:val="16"/>
          <w:sz w:val="23"/>
          <w:szCs w:val="23"/>
        </w:rPr>
        <w:t>司</w:t>
      </w:r>
      <w:r>
        <w:rPr>
          <w:rFonts w:ascii="宋体" w:hAnsi="宋体" w:eastAsia="宋体" w:cs="宋体"/>
          <w:spacing w:val="8"/>
          <w:sz w:val="23"/>
          <w:szCs w:val="23"/>
        </w:rPr>
        <w:t>总的管理目标项目如下所示：</w:t>
      </w:r>
    </w:p>
    <w:p w14:paraId="71B05596">
      <w:pPr>
        <w:shd w:val="clear" w:color="auto" w:fill="FFFFFF" w:themeFill="background1"/>
        <w:spacing w:line="360" w:lineRule="auto"/>
        <w:ind w:firstLine="472" w:firstLineChars="200"/>
        <w:rPr>
          <w:rFonts w:ascii="宋体" w:hAnsi="宋体" w:eastAsia="宋体" w:cs="宋体"/>
          <w:spacing w:val="3"/>
          <w:sz w:val="23"/>
          <w:szCs w:val="23"/>
        </w:rPr>
      </w:pPr>
      <w:r>
        <w:rPr>
          <w:rFonts w:hint="eastAsia" w:ascii="宋体" w:hAnsi="宋体" w:eastAsia="宋体" w:cs="宋体"/>
          <w:spacing w:val="3"/>
          <w:sz w:val="23"/>
          <w:szCs w:val="23"/>
        </w:rPr>
        <w:t>1、顾客满意度≥90分，</w:t>
      </w:r>
    </w:p>
    <w:p w14:paraId="3B0C228E">
      <w:pPr>
        <w:shd w:val="clear" w:color="auto" w:fill="FFFFFF" w:themeFill="background1"/>
        <w:spacing w:line="360" w:lineRule="auto"/>
        <w:ind w:firstLine="472" w:firstLineChars="200"/>
        <w:rPr>
          <w:rFonts w:ascii="宋体" w:hAnsi="宋体" w:eastAsia="宋体" w:cs="宋体"/>
          <w:spacing w:val="3"/>
          <w:sz w:val="23"/>
          <w:szCs w:val="23"/>
        </w:rPr>
      </w:pPr>
      <w:r>
        <w:rPr>
          <w:rFonts w:hint="eastAsia" w:ascii="宋体" w:hAnsi="宋体" w:eastAsia="宋体" w:cs="宋体"/>
          <w:spacing w:val="3"/>
          <w:sz w:val="23"/>
          <w:szCs w:val="23"/>
        </w:rPr>
        <w:t>2、产品一次交验合格率≥98%。</w:t>
      </w:r>
    </w:p>
    <w:p w14:paraId="04FF3690">
      <w:pPr>
        <w:shd w:val="clear" w:color="auto" w:fill="FFFFFF" w:themeFill="background1"/>
        <w:spacing w:before="79" w:line="227" w:lineRule="auto"/>
        <w:ind w:left="255"/>
        <w:rPr>
          <w:rFonts w:ascii="宋体" w:hAnsi="宋体" w:eastAsia="宋体" w:cs="宋体"/>
          <w:sz w:val="23"/>
          <w:szCs w:val="23"/>
        </w:rPr>
      </w:pPr>
      <w:r>
        <w:rPr>
          <w:rFonts w:ascii="宋体" w:hAnsi="宋体" w:eastAsia="宋体" w:cs="宋体"/>
          <w:spacing w:val="14"/>
          <w:sz w:val="23"/>
          <w:szCs w:val="23"/>
        </w:rPr>
        <w:t>以</w:t>
      </w:r>
      <w:r>
        <w:rPr>
          <w:rFonts w:ascii="宋体" w:hAnsi="宋体" w:eastAsia="宋体" w:cs="宋体"/>
          <w:spacing w:val="13"/>
          <w:sz w:val="23"/>
          <w:szCs w:val="23"/>
        </w:rPr>
        <w:t>上</w:t>
      </w:r>
      <w:r>
        <w:rPr>
          <w:rFonts w:ascii="宋体" w:hAnsi="宋体" w:eastAsia="宋体" w:cs="宋体"/>
          <w:spacing w:val="7"/>
          <w:sz w:val="23"/>
          <w:szCs w:val="23"/>
        </w:rPr>
        <w:t>项目在每年年度计划时定出实际目标值。</w:t>
      </w:r>
    </w:p>
    <w:p w14:paraId="4DDCEB7B">
      <w:pPr>
        <w:shd w:val="clear" w:color="auto" w:fill="FFFFFF" w:themeFill="background1"/>
        <w:spacing w:before="147" w:line="380" w:lineRule="auto"/>
        <w:ind w:left="13" w:firstLine="292"/>
        <w:rPr>
          <w:rFonts w:ascii="宋体" w:hAnsi="宋体" w:eastAsia="宋体" w:cs="宋体"/>
          <w:sz w:val="23"/>
          <w:szCs w:val="23"/>
        </w:rPr>
      </w:pPr>
      <w:r>
        <w:rPr>
          <w:rFonts w:ascii="宋体" w:hAnsi="宋体" w:eastAsia="宋体" w:cs="宋体"/>
          <w:spacing w:val="10"/>
          <w:sz w:val="23"/>
          <w:szCs w:val="23"/>
        </w:rPr>
        <w:t>2、公司先</w:t>
      </w:r>
      <w:r>
        <w:rPr>
          <w:rFonts w:ascii="宋体" w:hAnsi="宋体" w:eastAsia="宋体" w:cs="宋体"/>
          <w:spacing w:val="6"/>
          <w:sz w:val="23"/>
          <w:szCs w:val="23"/>
        </w:rPr>
        <w:t>后</w:t>
      </w:r>
      <w:r>
        <w:rPr>
          <w:rFonts w:ascii="宋体" w:hAnsi="宋体" w:eastAsia="宋体" w:cs="宋体"/>
          <w:spacing w:val="5"/>
          <w:sz w:val="23"/>
          <w:szCs w:val="23"/>
        </w:rPr>
        <w:t xml:space="preserve">通过了 </w:t>
      </w:r>
      <w:r>
        <w:rPr>
          <w:rFonts w:ascii="宋体" w:hAnsi="宋体" w:eastAsia="宋体" w:cs="宋体"/>
          <w:sz w:val="23"/>
          <w:szCs w:val="23"/>
        </w:rPr>
        <w:t>ISO9001</w:t>
      </w:r>
      <w:r>
        <w:rPr>
          <w:rFonts w:ascii="宋体" w:hAnsi="宋体" w:eastAsia="宋体" w:cs="宋体"/>
          <w:spacing w:val="5"/>
          <w:sz w:val="23"/>
          <w:szCs w:val="23"/>
        </w:rPr>
        <w:t xml:space="preserve"> 质量管理体系、</w:t>
      </w:r>
      <w:r>
        <w:rPr>
          <w:rFonts w:ascii="宋体" w:hAnsi="宋体" w:eastAsia="宋体" w:cs="宋体"/>
          <w:sz w:val="23"/>
          <w:szCs w:val="23"/>
        </w:rPr>
        <w:t>ISO</w:t>
      </w:r>
      <w:r>
        <w:rPr>
          <w:rFonts w:ascii="宋体" w:hAnsi="宋体" w:eastAsia="宋体" w:cs="宋体"/>
          <w:spacing w:val="5"/>
          <w:sz w:val="23"/>
          <w:szCs w:val="23"/>
        </w:rPr>
        <w:t xml:space="preserve"> 14001：2015 环境管理体系认证、</w:t>
      </w:r>
      <w:r>
        <w:rPr>
          <w:rFonts w:ascii="宋体" w:hAnsi="宋体" w:eastAsia="宋体" w:cs="宋体"/>
          <w:sz w:val="23"/>
          <w:szCs w:val="23"/>
        </w:rPr>
        <w:t xml:space="preserve"> ISO</w:t>
      </w:r>
      <w:r>
        <w:rPr>
          <w:rFonts w:ascii="宋体" w:hAnsi="宋体" w:eastAsia="宋体" w:cs="宋体"/>
          <w:spacing w:val="18"/>
          <w:sz w:val="23"/>
          <w:szCs w:val="23"/>
        </w:rPr>
        <w:t>45</w:t>
      </w:r>
      <w:r>
        <w:rPr>
          <w:rFonts w:ascii="宋体" w:hAnsi="宋体" w:eastAsia="宋体" w:cs="宋体"/>
          <w:spacing w:val="11"/>
          <w:sz w:val="23"/>
          <w:szCs w:val="23"/>
        </w:rPr>
        <w:t>0</w:t>
      </w:r>
      <w:r>
        <w:rPr>
          <w:rFonts w:ascii="宋体" w:hAnsi="宋体" w:eastAsia="宋体" w:cs="宋体"/>
          <w:spacing w:val="9"/>
          <w:sz w:val="23"/>
          <w:szCs w:val="23"/>
        </w:rPr>
        <w:t>01：2020 职业健康和安全管理体系认证，并有效导入到各岗位，提升各单位的管</w:t>
      </w:r>
      <w:r>
        <w:rPr>
          <w:rFonts w:ascii="宋体" w:hAnsi="宋体" w:eastAsia="宋体" w:cs="宋体"/>
          <w:sz w:val="23"/>
          <w:szCs w:val="23"/>
        </w:rPr>
        <w:t xml:space="preserve">   </w:t>
      </w:r>
      <w:r>
        <w:rPr>
          <w:rFonts w:ascii="宋体" w:hAnsi="宋体" w:eastAsia="宋体" w:cs="宋体"/>
          <w:spacing w:val="7"/>
          <w:sz w:val="23"/>
          <w:szCs w:val="23"/>
        </w:rPr>
        <w:t>理</w:t>
      </w:r>
      <w:r>
        <w:rPr>
          <w:rFonts w:ascii="宋体" w:hAnsi="宋体" w:eastAsia="宋体" w:cs="宋体"/>
          <w:spacing w:val="5"/>
          <w:sz w:val="23"/>
          <w:szCs w:val="23"/>
        </w:rPr>
        <w:t>水平。</w:t>
      </w:r>
    </w:p>
    <w:p w14:paraId="2F42BE3A">
      <w:pPr>
        <w:shd w:val="clear" w:color="auto" w:fill="FFFFFF" w:themeFill="background1"/>
        <w:sectPr>
          <w:footerReference r:id="rId9" w:type="default"/>
          <w:pgSz w:w="11907" w:h="16840"/>
          <w:pgMar w:top="1383" w:right="950" w:bottom="1342" w:left="1300" w:header="849" w:footer="1181" w:gutter="0"/>
          <w:cols w:space="720" w:num="1"/>
        </w:sectPr>
      </w:pPr>
    </w:p>
    <w:p w14:paraId="2E888A2B">
      <w:pPr>
        <w:shd w:val="clear" w:color="auto" w:fill="FFFFFF" w:themeFill="background1"/>
        <w:spacing w:before="205" w:line="227" w:lineRule="auto"/>
        <w:ind w:left="3608"/>
        <w:outlineLvl w:val="0"/>
        <w:rPr>
          <w:rFonts w:ascii="黑体" w:hAnsi="黑体" w:eastAsia="黑体" w:cs="黑体"/>
          <w:sz w:val="31"/>
          <w:szCs w:val="31"/>
        </w:rPr>
      </w:pPr>
      <w:bookmarkStart w:id="14" w:name="_Toc121146206"/>
      <w:r>
        <w:rPr>
          <w:rFonts w:ascii="黑体" w:hAnsi="黑体" w:eastAsia="黑体" w:cs="黑体"/>
          <w:spacing w:val="-6"/>
          <w:sz w:val="31"/>
          <w:szCs w:val="31"/>
        </w:rPr>
        <w:t>第</w:t>
      </w:r>
      <w:r>
        <w:rPr>
          <w:rFonts w:ascii="黑体" w:hAnsi="黑体" w:eastAsia="黑体" w:cs="黑体"/>
          <w:spacing w:val="-5"/>
          <w:sz w:val="31"/>
          <w:szCs w:val="31"/>
        </w:rPr>
        <w:t>三</w:t>
      </w:r>
      <w:r>
        <w:rPr>
          <w:rFonts w:ascii="黑体" w:hAnsi="黑体" w:eastAsia="黑体" w:cs="黑体"/>
          <w:spacing w:val="-3"/>
          <w:sz w:val="31"/>
          <w:szCs w:val="31"/>
        </w:rPr>
        <w:t>章 质量诚信</w:t>
      </w:r>
      <w:bookmarkEnd w:id="14"/>
    </w:p>
    <w:p w14:paraId="472957F5">
      <w:pPr>
        <w:shd w:val="clear" w:color="auto" w:fill="FFFFFF" w:themeFill="background1"/>
        <w:spacing w:before="227" w:line="227" w:lineRule="auto"/>
        <w:ind w:left="490"/>
        <w:outlineLvl w:val="1"/>
        <w:rPr>
          <w:rFonts w:ascii="宋体" w:hAnsi="宋体" w:eastAsia="宋体" w:cs="宋体"/>
          <w:sz w:val="23"/>
          <w:szCs w:val="23"/>
        </w:rPr>
      </w:pPr>
      <w:bookmarkStart w:id="15" w:name="_bookmark14"/>
      <w:bookmarkEnd w:id="15"/>
      <w:bookmarkStart w:id="16" w:name="_Toc121146207"/>
      <w:r>
        <w:rPr>
          <w:rFonts w:eastAsia="Arial"/>
          <w:spacing w:val="7"/>
          <w:sz w:val="23"/>
          <w:szCs w:val="23"/>
        </w:rPr>
        <w:t xml:space="preserve">3. 1 </w:t>
      </w:r>
      <w:r>
        <w:rPr>
          <w:rFonts w:ascii="宋体" w:hAnsi="宋体" w:eastAsia="宋体" w:cs="宋体"/>
          <w:spacing w:val="7"/>
          <w:sz w:val="23"/>
          <w:szCs w:val="23"/>
        </w:rPr>
        <w:t>产品设计、原材料或零部件采购、生产和售后过程中的质量诚信管</w:t>
      </w:r>
      <w:r>
        <w:rPr>
          <w:rFonts w:ascii="宋体" w:hAnsi="宋体" w:eastAsia="宋体" w:cs="宋体"/>
          <w:spacing w:val="2"/>
          <w:sz w:val="23"/>
          <w:szCs w:val="23"/>
        </w:rPr>
        <w:t>理</w:t>
      </w:r>
      <w:bookmarkEnd w:id="16"/>
    </w:p>
    <w:p w14:paraId="18201EA9">
      <w:pPr>
        <w:shd w:val="clear" w:color="auto" w:fill="FFFFFF" w:themeFill="background1"/>
        <w:spacing w:line="226" w:lineRule="auto"/>
        <w:ind w:left="494"/>
        <w:outlineLvl w:val="2"/>
        <w:rPr>
          <w:rFonts w:ascii="宋体" w:hAnsi="宋体" w:eastAsia="宋体" w:cs="宋体"/>
          <w:spacing w:val="8"/>
          <w:sz w:val="23"/>
          <w:szCs w:val="23"/>
        </w:rPr>
      </w:pPr>
      <w:bookmarkStart w:id="17" w:name="_bookmark15"/>
      <w:bookmarkEnd w:id="17"/>
      <w:bookmarkStart w:id="18" w:name="_Toc121146208"/>
      <w:r>
        <w:rPr>
          <w:rFonts w:ascii="宋体" w:hAnsi="宋体" w:eastAsia="宋体" w:cs="宋体"/>
          <w:spacing w:val="8"/>
          <w:sz w:val="23"/>
          <w:szCs w:val="23"/>
        </w:rPr>
        <w:t>3.1.1 产品设计诚信管理</w:t>
      </w:r>
      <w:bookmarkEnd w:id="18"/>
    </w:p>
    <w:p w14:paraId="2534A4B6">
      <w:pPr>
        <w:shd w:val="clear" w:color="auto" w:fill="FFFFFF" w:themeFill="background1"/>
        <w:spacing w:line="375" w:lineRule="auto"/>
        <w:ind w:left="10" w:right="146" w:firstLine="479"/>
        <w:rPr>
          <w:rFonts w:ascii="宋体" w:hAnsi="宋体" w:eastAsia="宋体" w:cs="宋体"/>
          <w:sz w:val="23"/>
          <w:szCs w:val="23"/>
        </w:rPr>
      </w:pPr>
      <w:r>
        <w:rPr>
          <w:rFonts w:hint="eastAsia" w:ascii="宋体" w:hAnsi="宋体" w:eastAsia="宋体" w:cs="宋体"/>
          <w:spacing w:val="9"/>
          <w:sz w:val="23"/>
          <w:szCs w:val="23"/>
        </w:rPr>
        <w:t>公司通过完善用人机制，提供展示平台；优化用人环境，增强高素质人才的归宿感；建立新的引人机制，大力引进高素质人才等方式</w:t>
      </w:r>
      <w:r>
        <w:rPr>
          <w:rFonts w:hint="eastAsia" w:ascii="宋体" w:hAnsi="宋体" w:eastAsia="宋体" w:cs="宋体"/>
          <w:sz w:val="23"/>
          <w:szCs w:val="23"/>
        </w:rPr>
        <w:t>不断引进技术研发人才，不断提升研发与应用水平</w:t>
      </w:r>
    </w:p>
    <w:p w14:paraId="6F9FB321">
      <w:pPr>
        <w:shd w:val="clear" w:color="auto" w:fill="FFFFFF" w:themeFill="background1"/>
        <w:spacing w:line="226" w:lineRule="auto"/>
        <w:ind w:left="494"/>
        <w:outlineLvl w:val="2"/>
        <w:rPr>
          <w:rFonts w:ascii="宋体" w:hAnsi="宋体" w:eastAsia="宋体" w:cs="宋体"/>
          <w:sz w:val="23"/>
          <w:szCs w:val="23"/>
        </w:rPr>
      </w:pPr>
      <w:bookmarkStart w:id="19" w:name="_Toc121146209"/>
      <w:r>
        <w:rPr>
          <w:rFonts w:ascii="宋体" w:hAnsi="宋体" w:eastAsia="宋体" w:cs="宋体"/>
          <w:spacing w:val="8"/>
          <w:sz w:val="23"/>
          <w:szCs w:val="23"/>
        </w:rPr>
        <w:t>3.</w:t>
      </w:r>
      <w:r>
        <w:rPr>
          <w:rFonts w:ascii="宋体" w:hAnsi="宋体" w:eastAsia="宋体" w:cs="宋体"/>
          <w:spacing w:val="5"/>
          <w:sz w:val="23"/>
          <w:szCs w:val="23"/>
        </w:rPr>
        <w:t>1</w:t>
      </w:r>
      <w:r>
        <w:rPr>
          <w:rFonts w:ascii="宋体" w:hAnsi="宋体" w:eastAsia="宋体" w:cs="宋体"/>
          <w:spacing w:val="4"/>
          <w:sz w:val="23"/>
          <w:szCs w:val="23"/>
        </w:rPr>
        <w:t>.2 原材料或零部件采购诚信管理</w:t>
      </w:r>
      <w:bookmarkEnd w:id="19"/>
    </w:p>
    <w:p w14:paraId="5CA7F119">
      <w:pPr>
        <w:shd w:val="clear" w:color="auto" w:fill="FFFFFF" w:themeFill="background1"/>
        <w:spacing w:before="182" w:line="375" w:lineRule="auto"/>
        <w:ind w:left="11" w:right="146" w:firstLine="486"/>
        <w:rPr>
          <w:rFonts w:ascii="宋体" w:hAnsi="宋体" w:eastAsia="宋体" w:cs="宋体"/>
          <w:sz w:val="23"/>
          <w:szCs w:val="23"/>
        </w:rPr>
      </w:pPr>
      <w:r>
        <w:rPr>
          <w:rFonts w:ascii="宋体" w:hAnsi="宋体" w:eastAsia="宋体" w:cs="宋体"/>
          <w:spacing w:val="18"/>
          <w:sz w:val="23"/>
          <w:szCs w:val="23"/>
        </w:rPr>
        <w:t>公司</w:t>
      </w:r>
      <w:r>
        <w:rPr>
          <w:rFonts w:ascii="宋体" w:hAnsi="宋体" w:eastAsia="宋体" w:cs="宋体"/>
          <w:spacing w:val="11"/>
          <w:sz w:val="23"/>
          <w:szCs w:val="23"/>
        </w:rPr>
        <w:t>规</w:t>
      </w:r>
      <w:r>
        <w:rPr>
          <w:rFonts w:ascii="宋体" w:hAnsi="宋体" w:eastAsia="宋体" w:cs="宋体"/>
          <w:spacing w:val="9"/>
          <w:sz w:val="23"/>
          <w:szCs w:val="23"/>
        </w:rPr>
        <w:t>范采购制度，完善管理体系。根据采购管理中的成本效益、质量优先、进度配</w:t>
      </w:r>
      <w:r>
        <w:rPr>
          <w:rFonts w:ascii="宋体" w:hAnsi="宋体" w:eastAsia="宋体" w:cs="宋体"/>
          <w:sz w:val="23"/>
          <w:szCs w:val="23"/>
        </w:rPr>
        <w:t xml:space="preserve"> </w:t>
      </w:r>
      <w:r>
        <w:rPr>
          <w:rFonts w:ascii="宋体" w:hAnsi="宋体" w:eastAsia="宋体" w:cs="宋体"/>
          <w:spacing w:val="18"/>
          <w:sz w:val="23"/>
          <w:szCs w:val="23"/>
        </w:rPr>
        <w:t>合、公</w:t>
      </w:r>
      <w:r>
        <w:rPr>
          <w:rFonts w:ascii="宋体" w:hAnsi="宋体" w:eastAsia="宋体" w:cs="宋体"/>
          <w:spacing w:val="10"/>
          <w:sz w:val="23"/>
          <w:szCs w:val="23"/>
        </w:rPr>
        <w:t>平</w:t>
      </w:r>
      <w:r>
        <w:rPr>
          <w:rFonts w:ascii="宋体" w:hAnsi="宋体" w:eastAsia="宋体" w:cs="宋体"/>
          <w:spacing w:val="9"/>
          <w:sz w:val="23"/>
          <w:szCs w:val="23"/>
        </w:rPr>
        <w:t>竞争、“同等质量比价格、同等价格质量比服务、同等服务比实力”等原则，制</w:t>
      </w:r>
      <w:r>
        <w:rPr>
          <w:rFonts w:ascii="宋体" w:hAnsi="宋体" w:eastAsia="宋体" w:cs="宋体"/>
          <w:sz w:val="23"/>
          <w:szCs w:val="23"/>
        </w:rPr>
        <w:t xml:space="preserve"> </w:t>
      </w:r>
      <w:r>
        <w:rPr>
          <w:rFonts w:ascii="宋体" w:hAnsi="宋体" w:eastAsia="宋体" w:cs="宋体"/>
          <w:spacing w:val="18"/>
          <w:sz w:val="23"/>
          <w:szCs w:val="23"/>
        </w:rPr>
        <w:t>定了《</w:t>
      </w:r>
      <w:r>
        <w:rPr>
          <w:rFonts w:ascii="宋体" w:hAnsi="宋体" w:eastAsia="宋体" w:cs="宋体"/>
          <w:spacing w:val="10"/>
          <w:sz w:val="23"/>
          <w:szCs w:val="23"/>
        </w:rPr>
        <w:t>不</w:t>
      </w:r>
      <w:r>
        <w:rPr>
          <w:rFonts w:ascii="宋体" w:hAnsi="宋体" w:eastAsia="宋体" w:cs="宋体"/>
          <w:spacing w:val="9"/>
          <w:sz w:val="23"/>
          <w:szCs w:val="23"/>
        </w:rPr>
        <w:t>合格与纠正措施控制程序》、《采购控制程序》等相关程序文件，对采购相关工</w:t>
      </w:r>
      <w:r>
        <w:rPr>
          <w:rFonts w:ascii="宋体" w:hAnsi="宋体" w:eastAsia="宋体" w:cs="宋体"/>
          <w:sz w:val="23"/>
          <w:szCs w:val="23"/>
        </w:rPr>
        <w:t xml:space="preserve"> </w:t>
      </w:r>
      <w:r>
        <w:rPr>
          <w:rFonts w:ascii="宋体" w:hAnsi="宋体" w:eastAsia="宋体" w:cs="宋体"/>
          <w:spacing w:val="10"/>
          <w:sz w:val="23"/>
          <w:szCs w:val="23"/>
        </w:rPr>
        <w:t>作</w:t>
      </w:r>
      <w:r>
        <w:rPr>
          <w:rFonts w:ascii="宋体" w:hAnsi="宋体" w:eastAsia="宋体" w:cs="宋体"/>
          <w:spacing w:val="7"/>
          <w:sz w:val="23"/>
          <w:szCs w:val="23"/>
        </w:rPr>
        <w:t>进行制度规范。</w:t>
      </w:r>
    </w:p>
    <w:p w14:paraId="31D92C84">
      <w:pPr>
        <w:shd w:val="clear" w:color="auto" w:fill="FFFFFF" w:themeFill="background1"/>
        <w:spacing w:before="3" w:line="377" w:lineRule="auto"/>
        <w:ind w:left="5" w:right="26" w:firstLine="490"/>
        <w:rPr>
          <w:rFonts w:ascii="宋体" w:hAnsi="宋体" w:eastAsia="宋体" w:cs="宋体"/>
          <w:sz w:val="23"/>
          <w:szCs w:val="23"/>
        </w:rPr>
      </w:pPr>
      <w:r>
        <w:rPr>
          <w:rFonts w:ascii="宋体" w:hAnsi="宋体" w:eastAsia="宋体" w:cs="宋体"/>
          <w:spacing w:val="18"/>
          <w:sz w:val="23"/>
          <w:szCs w:val="23"/>
        </w:rPr>
        <w:t>实施</w:t>
      </w:r>
      <w:r>
        <w:rPr>
          <w:rFonts w:ascii="宋体" w:hAnsi="宋体" w:eastAsia="宋体" w:cs="宋体"/>
          <w:spacing w:val="12"/>
          <w:sz w:val="23"/>
          <w:szCs w:val="23"/>
        </w:rPr>
        <w:t>供</w:t>
      </w:r>
      <w:r>
        <w:rPr>
          <w:rFonts w:ascii="宋体" w:hAnsi="宋体" w:eastAsia="宋体" w:cs="宋体"/>
          <w:spacing w:val="9"/>
          <w:sz w:val="23"/>
          <w:szCs w:val="23"/>
        </w:rPr>
        <w:t>方绩效评价体系，对过程因素实行控制和测量。对潜在供应商依据《供应商调</w:t>
      </w:r>
      <w:r>
        <w:rPr>
          <w:rFonts w:ascii="宋体" w:hAnsi="宋体" w:eastAsia="宋体" w:cs="宋体"/>
          <w:sz w:val="23"/>
          <w:szCs w:val="23"/>
        </w:rPr>
        <w:t xml:space="preserve"> </w:t>
      </w:r>
      <w:r>
        <w:rPr>
          <w:rFonts w:ascii="宋体" w:hAnsi="宋体" w:eastAsia="宋体" w:cs="宋体"/>
          <w:spacing w:val="10"/>
          <w:sz w:val="23"/>
          <w:szCs w:val="23"/>
        </w:rPr>
        <w:t>查表》进行调查，从质量管理、设计造制、文件控制、人员培训、仓储管理、产品和制</w:t>
      </w:r>
      <w:r>
        <w:rPr>
          <w:rFonts w:ascii="宋体" w:hAnsi="宋体" w:eastAsia="宋体" w:cs="宋体"/>
          <w:spacing w:val="5"/>
          <w:sz w:val="23"/>
          <w:szCs w:val="23"/>
        </w:rPr>
        <w:t>程</w:t>
      </w:r>
      <w:r>
        <w:rPr>
          <w:rFonts w:ascii="宋体" w:hAnsi="宋体" w:eastAsia="宋体" w:cs="宋体"/>
          <w:sz w:val="23"/>
          <w:szCs w:val="23"/>
        </w:rPr>
        <w:t xml:space="preserve"> </w:t>
      </w:r>
      <w:r>
        <w:rPr>
          <w:rFonts w:ascii="宋体" w:hAnsi="宋体" w:eastAsia="宋体" w:cs="宋体"/>
          <w:spacing w:val="12"/>
          <w:sz w:val="23"/>
          <w:szCs w:val="23"/>
        </w:rPr>
        <w:t>控制、</w:t>
      </w:r>
      <w:r>
        <w:rPr>
          <w:rFonts w:ascii="宋体" w:hAnsi="宋体" w:eastAsia="宋体" w:cs="宋体"/>
          <w:spacing w:val="11"/>
          <w:sz w:val="23"/>
          <w:szCs w:val="23"/>
        </w:rPr>
        <w:t>设</w:t>
      </w:r>
      <w:r>
        <w:rPr>
          <w:rFonts w:ascii="宋体" w:hAnsi="宋体" w:eastAsia="宋体" w:cs="宋体"/>
          <w:spacing w:val="6"/>
          <w:sz w:val="23"/>
          <w:szCs w:val="23"/>
        </w:rPr>
        <w:t>备管理、计量器具管理、纠正及预防措、供应商管理等 10 个方面进行评价，并出</w:t>
      </w:r>
      <w:r>
        <w:rPr>
          <w:rFonts w:ascii="宋体" w:hAnsi="宋体" w:eastAsia="宋体" w:cs="宋体"/>
          <w:sz w:val="23"/>
          <w:szCs w:val="23"/>
        </w:rPr>
        <w:t xml:space="preserve"> </w:t>
      </w:r>
      <w:r>
        <w:rPr>
          <w:rFonts w:ascii="宋体" w:hAnsi="宋体" w:eastAsia="宋体" w:cs="宋体"/>
          <w:spacing w:val="9"/>
          <w:sz w:val="23"/>
          <w:szCs w:val="23"/>
        </w:rPr>
        <w:t>具</w:t>
      </w:r>
      <w:r>
        <w:rPr>
          <w:rFonts w:ascii="宋体" w:hAnsi="宋体" w:eastAsia="宋体" w:cs="宋体"/>
          <w:spacing w:val="7"/>
          <w:sz w:val="23"/>
          <w:szCs w:val="23"/>
        </w:rPr>
        <w:t xml:space="preserve">《供应商评估报告》，根据得分确定为 </w:t>
      </w:r>
      <w:r>
        <w:rPr>
          <w:rFonts w:ascii="宋体" w:hAnsi="宋体" w:eastAsia="宋体" w:cs="宋体"/>
          <w:sz w:val="23"/>
          <w:szCs w:val="23"/>
        </w:rPr>
        <w:t>ABCD</w:t>
      </w:r>
      <w:r>
        <w:rPr>
          <w:rFonts w:ascii="宋体" w:hAnsi="宋体" w:eastAsia="宋体" w:cs="宋体"/>
          <w:spacing w:val="7"/>
          <w:sz w:val="23"/>
          <w:szCs w:val="23"/>
        </w:rPr>
        <w:t xml:space="preserve"> 等级。建立《合格供方名录》，每月对供应</w:t>
      </w:r>
      <w:r>
        <w:rPr>
          <w:rFonts w:ascii="宋体" w:hAnsi="宋体" w:eastAsia="宋体" w:cs="宋体"/>
          <w:sz w:val="23"/>
          <w:szCs w:val="23"/>
        </w:rPr>
        <w:t xml:space="preserve"> </w:t>
      </w:r>
      <w:r>
        <w:rPr>
          <w:rFonts w:ascii="宋体" w:hAnsi="宋体" w:eastAsia="宋体" w:cs="宋体"/>
          <w:spacing w:val="20"/>
          <w:sz w:val="23"/>
          <w:szCs w:val="23"/>
        </w:rPr>
        <w:t>商</w:t>
      </w:r>
      <w:r>
        <w:rPr>
          <w:rFonts w:ascii="宋体" w:hAnsi="宋体" w:eastAsia="宋体" w:cs="宋体"/>
          <w:spacing w:val="14"/>
          <w:sz w:val="23"/>
          <w:szCs w:val="23"/>
        </w:rPr>
        <w:t>从</w:t>
      </w:r>
      <w:r>
        <w:rPr>
          <w:rFonts w:ascii="宋体" w:hAnsi="宋体" w:eastAsia="宋体" w:cs="宋体"/>
          <w:spacing w:val="10"/>
          <w:sz w:val="23"/>
          <w:szCs w:val="23"/>
        </w:rPr>
        <w:t>质量、价格、交期、综合配合度四方面进行考核，形成《供方月度绩效考核记录》，</w:t>
      </w:r>
      <w:r>
        <w:rPr>
          <w:rFonts w:ascii="宋体" w:hAnsi="宋体" w:eastAsia="宋体" w:cs="宋体"/>
          <w:sz w:val="23"/>
          <w:szCs w:val="23"/>
        </w:rPr>
        <w:t xml:space="preserve"> </w:t>
      </w:r>
      <w:r>
        <w:rPr>
          <w:rFonts w:ascii="宋体" w:hAnsi="宋体" w:eastAsia="宋体" w:cs="宋体"/>
          <w:spacing w:val="2"/>
          <w:sz w:val="23"/>
          <w:szCs w:val="23"/>
        </w:rPr>
        <w:t>根据得分</w:t>
      </w:r>
      <w:r>
        <w:rPr>
          <w:rFonts w:ascii="宋体" w:hAnsi="宋体" w:eastAsia="宋体" w:cs="宋体"/>
          <w:spacing w:val="1"/>
          <w:sz w:val="23"/>
          <w:szCs w:val="23"/>
        </w:rPr>
        <w:t xml:space="preserve">结果分为 </w:t>
      </w:r>
      <w:r>
        <w:rPr>
          <w:rFonts w:ascii="宋体" w:hAnsi="宋体" w:eastAsia="宋体" w:cs="宋体"/>
          <w:sz w:val="23"/>
          <w:szCs w:val="23"/>
        </w:rPr>
        <w:t>ABCD</w:t>
      </w:r>
      <w:r>
        <w:rPr>
          <w:rFonts w:ascii="宋体" w:hAnsi="宋体" w:eastAsia="宋体" w:cs="宋体"/>
          <w:spacing w:val="1"/>
          <w:sz w:val="23"/>
          <w:szCs w:val="23"/>
        </w:rPr>
        <w:t xml:space="preserve"> 四个等级，列为 </w:t>
      </w:r>
      <w:r>
        <w:rPr>
          <w:rFonts w:ascii="宋体" w:hAnsi="宋体" w:eastAsia="宋体" w:cs="宋体"/>
          <w:sz w:val="23"/>
          <w:szCs w:val="23"/>
        </w:rPr>
        <w:t>C</w:t>
      </w:r>
      <w:r>
        <w:rPr>
          <w:rFonts w:ascii="宋体" w:hAnsi="宋体" w:eastAsia="宋体" w:cs="宋体"/>
          <w:spacing w:val="1"/>
          <w:sz w:val="23"/>
          <w:szCs w:val="23"/>
        </w:rPr>
        <w:t xml:space="preserve"> 级的要求服务期三个月内上升至 </w:t>
      </w:r>
      <w:r>
        <w:rPr>
          <w:rFonts w:ascii="宋体" w:hAnsi="宋体" w:eastAsia="宋体" w:cs="宋体"/>
          <w:sz w:val="23"/>
          <w:szCs w:val="23"/>
        </w:rPr>
        <w:t>B</w:t>
      </w:r>
      <w:r>
        <w:rPr>
          <w:rFonts w:ascii="宋体" w:hAnsi="宋体" w:eastAsia="宋体" w:cs="宋体"/>
          <w:spacing w:val="1"/>
          <w:sz w:val="23"/>
          <w:szCs w:val="23"/>
        </w:rPr>
        <w:t xml:space="preserve"> 级，否则降为</w:t>
      </w:r>
      <w:r>
        <w:rPr>
          <w:rFonts w:ascii="宋体" w:hAnsi="宋体" w:eastAsia="宋体" w:cs="宋体"/>
          <w:sz w:val="23"/>
          <w:szCs w:val="23"/>
        </w:rPr>
        <w:t xml:space="preserve"> D</w:t>
      </w:r>
      <w:r>
        <w:rPr>
          <w:rFonts w:ascii="宋体" w:hAnsi="宋体" w:eastAsia="宋体" w:cs="宋体"/>
          <w:spacing w:val="4"/>
          <w:sz w:val="23"/>
          <w:szCs w:val="23"/>
        </w:rPr>
        <w:t xml:space="preserve"> 级，适当减</w:t>
      </w:r>
      <w:r>
        <w:rPr>
          <w:rFonts w:ascii="宋体" w:hAnsi="宋体" w:eastAsia="宋体" w:cs="宋体"/>
          <w:spacing w:val="3"/>
          <w:sz w:val="23"/>
          <w:szCs w:val="23"/>
        </w:rPr>
        <w:t>少</w:t>
      </w:r>
      <w:r>
        <w:rPr>
          <w:rFonts w:ascii="宋体" w:hAnsi="宋体" w:eastAsia="宋体" w:cs="宋体"/>
          <w:spacing w:val="2"/>
          <w:sz w:val="23"/>
          <w:szCs w:val="23"/>
        </w:rPr>
        <w:t xml:space="preserve">订单量，连续二个月列为 </w:t>
      </w:r>
      <w:r>
        <w:rPr>
          <w:rFonts w:ascii="宋体" w:hAnsi="宋体" w:eastAsia="宋体" w:cs="宋体"/>
          <w:sz w:val="23"/>
          <w:szCs w:val="23"/>
        </w:rPr>
        <w:t>D</w:t>
      </w:r>
      <w:r>
        <w:rPr>
          <w:rFonts w:ascii="宋体" w:hAnsi="宋体" w:eastAsia="宋体" w:cs="宋体"/>
          <w:spacing w:val="2"/>
          <w:sz w:val="23"/>
          <w:szCs w:val="23"/>
        </w:rPr>
        <w:t xml:space="preserve"> 级的或半年内两次 </w:t>
      </w:r>
      <w:r>
        <w:rPr>
          <w:rFonts w:ascii="宋体" w:hAnsi="宋体" w:eastAsia="宋体" w:cs="宋体"/>
          <w:sz w:val="23"/>
          <w:szCs w:val="23"/>
        </w:rPr>
        <w:t>D</w:t>
      </w:r>
      <w:r>
        <w:rPr>
          <w:rFonts w:ascii="宋体" w:hAnsi="宋体" w:eastAsia="宋体" w:cs="宋体"/>
          <w:spacing w:val="2"/>
          <w:sz w:val="23"/>
          <w:szCs w:val="23"/>
        </w:rPr>
        <w:t xml:space="preserve"> 级的，强制取消供应商资</w:t>
      </w:r>
      <w:r>
        <w:rPr>
          <w:rFonts w:ascii="宋体" w:hAnsi="宋体" w:eastAsia="宋体" w:cs="宋体"/>
          <w:spacing w:val="18"/>
          <w:sz w:val="23"/>
          <w:szCs w:val="23"/>
        </w:rPr>
        <w:t>格，对</w:t>
      </w:r>
      <w:r>
        <w:rPr>
          <w:rFonts w:ascii="宋体" w:hAnsi="宋体" w:eastAsia="宋体" w:cs="宋体"/>
          <w:spacing w:val="11"/>
          <w:sz w:val="23"/>
          <w:szCs w:val="23"/>
        </w:rPr>
        <w:t>供</w:t>
      </w:r>
      <w:r>
        <w:rPr>
          <w:rFonts w:ascii="宋体" w:hAnsi="宋体" w:eastAsia="宋体" w:cs="宋体"/>
          <w:spacing w:val="9"/>
          <w:sz w:val="23"/>
          <w:szCs w:val="23"/>
        </w:rPr>
        <w:t>应商出现的质量问题，开具《品质异常单》，并要求供应商出具整改报告，制订</w:t>
      </w:r>
      <w:r>
        <w:rPr>
          <w:rFonts w:ascii="宋体" w:hAnsi="宋体" w:eastAsia="宋体" w:cs="宋体"/>
          <w:sz w:val="23"/>
          <w:szCs w:val="23"/>
        </w:rPr>
        <w:t xml:space="preserve"> </w:t>
      </w:r>
      <w:r>
        <w:rPr>
          <w:rFonts w:ascii="宋体" w:hAnsi="宋体" w:eastAsia="宋体" w:cs="宋体"/>
          <w:spacing w:val="10"/>
          <w:sz w:val="23"/>
          <w:szCs w:val="23"/>
        </w:rPr>
        <w:t>年度的《供应商审核计划表》，从品质、价格、付方式、交期、服务等五个方面对供应</w:t>
      </w:r>
      <w:r>
        <w:rPr>
          <w:rFonts w:ascii="宋体" w:hAnsi="宋体" w:eastAsia="宋体" w:cs="宋体"/>
          <w:spacing w:val="2"/>
          <w:sz w:val="23"/>
          <w:szCs w:val="23"/>
        </w:rPr>
        <w:t>商</w:t>
      </w:r>
      <w:r>
        <w:rPr>
          <w:rFonts w:ascii="宋体" w:hAnsi="宋体" w:eastAsia="宋体" w:cs="宋体"/>
          <w:sz w:val="23"/>
          <w:szCs w:val="23"/>
        </w:rPr>
        <w:t xml:space="preserve"> </w:t>
      </w:r>
      <w:r>
        <w:rPr>
          <w:rFonts w:ascii="宋体" w:hAnsi="宋体" w:eastAsia="宋体" w:cs="宋体"/>
          <w:spacing w:val="10"/>
          <w:sz w:val="23"/>
          <w:szCs w:val="23"/>
        </w:rPr>
        <w:t>进行年度考核，形成《供应商定期考核表》，为优秀供应商评选提供依据、坚持最低总</w:t>
      </w:r>
      <w:r>
        <w:rPr>
          <w:rFonts w:ascii="宋体" w:hAnsi="宋体" w:eastAsia="宋体" w:cs="宋体"/>
          <w:spacing w:val="2"/>
          <w:sz w:val="23"/>
          <w:szCs w:val="23"/>
        </w:rPr>
        <w:t>成</w:t>
      </w:r>
      <w:r>
        <w:rPr>
          <w:rFonts w:ascii="宋体" w:hAnsi="宋体" w:eastAsia="宋体" w:cs="宋体"/>
          <w:sz w:val="23"/>
          <w:szCs w:val="23"/>
        </w:rPr>
        <w:t xml:space="preserve"> </w:t>
      </w:r>
      <w:r>
        <w:rPr>
          <w:rFonts w:ascii="宋体" w:hAnsi="宋体" w:eastAsia="宋体" w:cs="宋体"/>
          <w:spacing w:val="10"/>
          <w:sz w:val="23"/>
          <w:szCs w:val="23"/>
        </w:rPr>
        <w:t>本的策略建立服务供给果道，与部分供应商建立战略合作伙伴关系，从技术、资金、设</w:t>
      </w:r>
      <w:r>
        <w:rPr>
          <w:rFonts w:ascii="宋体" w:hAnsi="宋体" w:eastAsia="宋体" w:cs="宋体"/>
          <w:spacing w:val="2"/>
          <w:sz w:val="23"/>
          <w:szCs w:val="23"/>
        </w:rPr>
        <w:t>备</w:t>
      </w:r>
      <w:r>
        <w:rPr>
          <w:rFonts w:ascii="宋体" w:hAnsi="宋体" w:eastAsia="宋体" w:cs="宋体"/>
          <w:sz w:val="23"/>
          <w:szCs w:val="23"/>
        </w:rPr>
        <w:t xml:space="preserve"> </w:t>
      </w:r>
      <w:r>
        <w:rPr>
          <w:rFonts w:ascii="宋体" w:hAnsi="宋体" w:eastAsia="宋体" w:cs="宋体"/>
          <w:spacing w:val="8"/>
          <w:sz w:val="23"/>
          <w:szCs w:val="23"/>
        </w:rPr>
        <w:t>对供应商进行帮扶。</w:t>
      </w:r>
    </w:p>
    <w:p w14:paraId="738D9506">
      <w:pPr>
        <w:shd w:val="clear" w:color="auto" w:fill="FFFFFF" w:themeFill="background1"/>
        <w:spacing w:line="227" w:lineRule="auto"/>
        <w:ind w:left="494"/>
        <w:outlineLvl w:val="2"/>
        <w:rPr>
          <w:rFonts w:ascii="宋体" w:hAnsi="宋体" w:eastAsia="宋体" w:cs="宋体"/>
          <w:sz w:val="23"/>
          <w:szCs w:val="23"/>
        </w:rPr>
      </w:pPr>
      <w:bookmarkStart w:id="20" w:name="_bookmark17"/>
      <w:bookmarkEnd w:id="20"/>
      <w:bookmarkStart w:id="21" w:name="_Toc121146210"/>
      <w:r>
        <w:rPr>
          <w:rFonts w:ascii="宋体" w:hAnsi="宋体" w:eastAsia="宋体" w:cs="宋体"/>
          <w:spacing w:val="4"/>
          <w:sz w:val="23"/>
          <w:szCs w:val="23"/>
        </w:rPr>
        <w:t>3.1</w:t>
      </w:r>
      <w:r>
        <w:rPr>
          <w:rFonts w:ascii="宋体" w:hAnsi="宋体" w:eastAsia="宋体" w:cs="宋体"/>
          <w:spacing w:val="3"/>
          <w:sz w:val="23"/>
          <w:szCs w:val="23"/>
        </w:rPr>
        <w:t>.</w:t>
      </w:r>
      <w:r>
        <w:rPr>
          <w:rFonts w:ascii="宋体" w:hAnsi="宋体" w:eastAsia="宋体" w:cs="宋体"/>
          <w:spacing w:val="2"/>
          <w:sz w:val="23"/>
          <w:szCs w:val="23"/>
        </w:rPr>
        <w:t>3 生产过程诚信管理</w:t>
      </w:r>
      <w:bookmarkEnd w:id="21"/>
    </w:p>
    <w:p w14:paraId="199AF58D">
      <w:pPr>
        <w:shd w:val="clear" w:color="auto" w:fill="FFFFFF" w:themeFill="background1"/>
        <w:spacing w:before="183" w:line="378" w:lineRule="auto"/>
        <w:ind w:left="9" w:right="146" w:firstLine="488"/>
        <w:rPr>
          <w:rFonts w:ascii="宋体" w:hAnsi="宋体" w:eastAsia="宋体" w:cs="宋体"/>
          <w:sz w:val="23"/>
          <w:szCs w:val="23"/>
        </w:rPr>
      </w:pPr>
      <w:r>
        <w:rPr>
          <w:rFonts w:ascii="宋体" w:hAnsi="宋体" w:eastAsia="宋体" w:cs="宋体"/>
          <w:spacing w:val="18"/>
          <w:sz w:val="23"/>
          <w:szCs w:val="23"/>
        </w:rPr>
        <w:t>公司</w:t>
      </w:r>
      <w:r>
        <w:rPr>
          <w:rFonts w:ascii="宋体" w:hAnsi="宋体" w:eastAsia="宋体" w:cs="宋体"/>
          <w:spacing w:val="10"/>
          <w:sz w:val="23"/>
          <w:szCs w:val="23"/>
        </w:rPr>
        <w:t>结</w:t>
      </w:r>
      <w:r>
        <w:rPr>
          <w:rFonts w:ascii="宋体" w:hAnsi="宋体" w:eastAsia="宋体" w:cs="宋体"/>
          <w:spacing w:val="9"/>
          <w:sz w:val="23"/>
          <w:szCs w:val="23"/>
        </w:rPr>
        <w:t>合战略目标、技术水平、生产实际对产品的生产过程进行了设计，并制定了</w:t>
      </w:r>
      <w:r>
        <w:rPr>
          <w:rFonts w:ascii="宋体" w:hAnsi="宋体" w:eastAsia="宋体" w:cs="宋体"/>
          <w:sz w:val="23"/>
          <w:szCs w:val="23"/>
        </w:rPr>
        <w:t xml:space="preserve">  </w:t>
      </w:r>
      <w:r>
        <w:rPr>
          <w:rFonts w:ascii="宋体" w:hAnsi="宋体" w:eastAsia="宋体" w:cs="宋体"/>
          <w:spacing w:val="18"/>
          <w:sz w:val="23"/>
          <w:szCs w:val="23"/>
        </w:rPr>
        <w:t>《生产</w:t>
      </w:r>
      <w:r>
        <w:rPr>
          <w:rFonts w:ascii="宋体" w:hAnsi="宋体" w:eastAsia="宋体" w:cs="宋体"/>
          <w:spacing w:val="12"/>
          <w:sz w:val="23"/>
          <w:szCs w:val="23"/>
        </w:rPr>
        <w:t>和</w:t>
      </w:r>
      <w:r>
        <w:rPr>
          <w:rFonts w:ascii="宋体" w:hAnsi="宋体" w:eastAsia="宋体" w:cs="宋体"/>
          <w:spacing w:val="9"/>
          <w:sz w:val="23"/>
          <w:szCs w:val="23"/>
        </w:rPr>
        <w:t>服务控制程序》、《不合格与纠正措施控制程序》和《不合格输出控制程序》等</w:t>
      </w:r>
      <w:r>
        <w:rPr>
          <w:rFonts w:ascii="宋体" w:hAnsi="宋体" w:eastAsia="宋体" w:cs="宋体"/>
          <w:sz w:val="23"/>
          <w:szCs w:val="23"/>
        </w:rPr>
        <w:t xml:space="preserve"> </w:t>
      </w:r>
      <w:r>
        <w:rPr>
          <w:rFonts w:ascii="宋体" w:hAnsi="宋体" w:eastAsia="宋体" w:cs="宋体"/>
          <w:spacing w:val="18"/>
          <w:sz w:val="23"/>
          <w:szCs w:val="23"/>
        </w:rPr>
        <w:t>程序文</w:t>
      </w:r>
      <w:r>
        <w:rPr>
          <w:rFonts w:ascii="宋体" w:hAnsi="宋体" w:eastAsia="宋体" w:cs="宋体"/>
          <w:spacing w:val="12"/>
          <w:sz w:val="23"/>
          <w:szCs w:val="23"/>
        </w:rPr>
        <w:t>件</w:t>
      </w:r>
      <w:r>
        <w:rPr>
          <w:rFonts w:ascii="宋体" w:hAnsi="宋体" w:eastAsia="宋体" w:cs="宋体"/>
          <w:spacing w:val="9"/>
          <w:sz w:val="23"/>
          <w:szCs w:val="23"/>
        </w:rPr>
        <w:t>。生产部门根据订单、库存以及采购情况，将计划合理分配到各车间。各车间按</w:t>
      </w:r>
      <w:r>
        <w:rPr>
          <w:rFonts w:ascii="宋体" w:hAnsi="宋体" w:eastAsia="宋体" w:cs="宋体"/>
          <w:sz w:val="23"/>
          <w:szCs w:val="23"/>
        </w:rPr>
        <w:t xml:space="preserve"> </w:t>
      </w:r>
      <w:r>
        <w:rPr>
          <w:rFonts w:ascii="宋体" w:hAnsi="宋体" w:eastAsia="宋体" w:cs="宋体"/>
          <w:spacing w:val="18"/>
          <w:sz w:val="23"/>
          <w:szCs w:val="23"/>
        </w:rPr>
        <w:t>计划组</w:t>
      </w:r>
      <w:r>
        <w:rPr>
          <w:rFonts w:ascii="宋体" w:hAnsi="宋体" w:eastAsia="宋体" w:cs="宋体"/>
          <w:spacing w:val="12"/>
          <w:sz w:val="23"/>
          <w:szCs w:val="23"/>
        </w:rPr>
        <w:t>织</w:t>
      </w:r>
      <w:r>
        <w:rPr>
          <w:rFonts w:ascii="宋体" w:hAnsi="宋体" w:eastAsia="宋体" w:cs="宋体"/>
          <w:spacing w:val="9"/>
          <w:sz w:val="23"/>
          <w:szCs w:val="23"/>
        </w:rPr>
        <w:t>生产，生产部对整个生产过程的检查、协调、评审等工作，做到快速、准时和有</w:t>
      </w:r>
      <w:r>
        <w:rPr>
          <w:rFonts w:ascii="宋体" w:hAnsi="宋体" w:eastAsia="宋体" w:cs="宋体"/>
          <w:sz w:val="23"/>
          <w:szCs w:val="23"/>
        </w:rPr>
        <w:t xml:space="preserve"> </w:t>
      </w:r>
      <w:r>
        <w:rPr>
          <w:rFonts w:ascii="宋体" w:hAnsi="宋体" w:eastAsia="宋体" w:cs="宋体"/>
          <w:spacing w:val="18"/>
          <w:sz w:val="23"/>
          <w:szCs w:val="23"/>
        </w:rPr>
        <w:t>效</w:t>
      </w:r>
      <w:r>
        <w:rPr>
          <w:rFonts w:ascii="宋体" w:hAnsi="宋体" w:eastAsia="宋体" w:cs="宋体"/>
          <w:spacing w:val="10"/>
          <w:sz w:val="23"/>
          <w:szCs w:val="23"/>
        </w:rPr>
        <w:t>，</w:t>
      </w:r>
      <w:r>
        <w:rPr>
          <w:rFonts w:ascii="宋体" w:hAnsi="宋体" w:eastAsia="宋体" w:cs="宋体"/>
          <w:spacing w:val="9"/>
          <w:sz w:val="23"/>
          <w:szCs w:val="23"/>
        </w:rPr>
        <w:t>并控制逐级管理，使各车间按时、按质、按量提供合格产品。</w:t>
      </w:r>
    </w:p>
    <w:p w14:paraId="68CAEB20">
      <w:pPr>
        <w:shd w:val="clear" w:color="auto" w:fill="FFFFFF" w:themeFill="background1"/>
        <w:spacing w:before="97" w:line="379" w:lineRule="auto"/>
        <w:ind w:left="9" w:right="146" w:firstLine="481"/>
        <w:rPr>
          <w:rFonts w:ascii="宋体" w:hAnsi="宋体" w:eastAsia="宋体" w:cs="宋体"/>
          <w:sz w:val="23"/>
          <w:szCs w:val="23"/>
        </w:rPr>
      </w:pPr>
      <w:r>
        <w:rPr>
          <w:rFonts w:ascii="宋体" w:hAnsi="宋体" w:eastAsia="宋体" w:cs="宋体"/>
          <w:spacing w:val="18"/>
          <w:sz w:val="23"/>
          <w:szCs w:val="23"/>
        </w:rPr>
        <w:t>制</w:t>
      </w:r>
      <w:r>
        <w:rPr>
          <w:rFonts w:ascii="宋体" w:hAnsi="宋体" w:eastAsia="宋体" w:cs="宋体"/>
          <w:spacing w:val="12"/>
          <w:sz w:val="23"/>
          <w:szCs w:val="23"/>
        </w:rPr>
        <w:t>定</w:t>
      </w:r>
      <w:r>
        <w:rPr>
          <w:rFonts w:ascii="宋体" w:hAnsi="宋体" w:eastAsia="宋体" w:cs="宋体"/>
          <w:spacing w:val="9"/>
          <w:sz w:val="23"/>
          <w:szCs w:val="23"/>
        </w:rPr>
        <w:t>程序性文件，规范生产过程。按照《生产和服务控制程序》、《变更控制程序》</w:t>
      </w:r>
      <w:r>
        <w:rPr>
          <w:rFonts w:ascii="宋体" w:hAnsi="宋体" w:eastAsia="宋体" w:cs="宋体"/>
          <w:sz w:val="23"/>
          <w:szCs w:val="23"/>
        </w:rPr>
        <w:t xml:space="preserve"> </w:t>
      </w:r>
      <w:r>
        <w:rPr>
          <w:rFonts w:ascii="宋体" w:hAnsi="宋体" w:eastAsia="宋体" w:cs="宋体"/>
          <w:spacing w:val="18"/>
          <w:sz w:val="23"/>
          <w:szCs w:val="23"/>
        </w:rPr>
        <w:t>等指导</w:t>
      </w:r>
      <w:r>
        <w:rPr>
          <w:rFonts w:ascii="宋体" w:hAnsi="宋体" w:eastAsia="宋体" w:cs="宋体"/>
          <w:spacing w:val="12"/>
          <w:sz w:val="23"/>
          <w:szCs w:val="23"/>
        </w:rPr>
        <w:t>文</w:t>
      </w:r>
      <w:r>
        <w:rPr>
          <w:rFonts w:ascii="宋体" w:hAnsi="宋体" w:eastAsia="宋体" w:cs="宋体"/>
          <w:spacing w:val="9"/>
          <w:sz w:val="23"/>
          <w:szCs w:val="23"/>
        </w:rPr>
        <w:t>件，结合产品的生产特点、易出现的问题和相关方要求，制定系列程序文件、实</w:t>
      </w:r>
      <w:r>
        <w:rPr>
          <w:rFonts w:ascii="宋体" w:hAnsi="宋体" w:eastAsia="宋体" w:cs="宋体"/>
          <w:sz w:val="23"/>
          <w:szCs w:val="23"/>
        </w:rPr>
        <w:t xml:space="preserve"> </w:t>
      </w:r>
      <w:r>
        <w:rPr>
          <w:rFonts w:ascii="宋体" w:hAnsi="宋体" w:eastAsia="宋体" w:cs="宋体"/>
          <w:spacing w:val="18"/>
          <w:sz w:val="23"/>
          <w:szCs w:val="23"/>
        </w:rPr>
        <w:t>施细则</w:t>
      </w:r>
      <w:r>
        <w:rPr>
          <w:rFonts w:ascii="宋体" w:hAnsi="宋体" w:eastAsia="宋体" w:cs="宋体"/>
          <w:spacing w:val="12"/>
          <w:sz w:val="23"/>
          <w:szCs w:val="23"/>
        </w:rPr>
        <w:t>和</w:t>
      </w:r>
      <w:r>
        <w:rPr>
          <w:rFonts w:ascii="宋体" w:hAnsi="宋体" w:eastAsia="宋体" w:cs="宋体"/>
          <w:spacing w:val="9"/>
          <w:sz w:val="23"/>
          <w:szCs w:val="23"/>
        </w:rPr>
        <w:t>检验标准、规范。对影响产品产量和质量的相关因素进行控制，使生产过程按确</w:t>
      </w:r>
      <w:r>
        <w:rPr>
          <w:rFonts w:ascii="宋体" w:hAnsi="宋体" w:eastAsia="宋体" w:cs="宋体"/>
          <w:sz w:val="23"/>
          <w:szCs w:val="23"/>
        </w:rPr>
        <w:t xml:space="preserve"> </w:t>
      </w:r>
      <w:r>
        <w:rPr>
          <w:rFonts w:ascii="宋体" w:hAnsi="宋体" w:eastAsia="宋体" w:cs="宋体"/>
          <w:spacing w:val="17"/>
          <w:sz w:val="23"/>
          <w:szCs w:val="23"/>
        </w:rPr>
        <w:t>定</w:t>
      </w:r>
      <w:r>
        <w:rPr>
          <w:rFonts w:ascii="宋体" w:hAnsi="宋体" w:eastAsia="宋体" w:cs="宋体"/>
          <w:spacing w:val="9"/>
          <w:sz w:val="23"/>
          <w:szCs w:val="23"/>
        </w:rPr>
        <w:t>的程序在受控状态下进行，确保产品产量和质量符合要求。</w:t>
      </w:r>
    </w:p>
    <w:p w14:paraId="4BAB20B6">
      <w:pPr>
        <w:shd w:val="clear" w:color="auto" w:fill="FFFFFF" w:themeFill="background1"/>
        <w:spacing w:before="98" w:line="379" w:lineRule="auto"/>
        <w:ind w:left="10" w:right="146" w:firstLine="485"/>
        <w:rPr>
          <w:rFonts w:ascii="宋体" w:hAnsi="宋体" w:eastAsia="宋体" w:cs="宋体"/>
          <w:sz w:val="23"/>
          <w:szCs w:val="23"/>
        </w:rPr>
      </w:pPr>
      <w:r>
        <w:rPr>
          <w:rFonts w:ascii="宋体" w:hAnsi="宋体" w:eastAsia="宋体" w:cs="宋体"/>
          <w:spacing w:val="18"/>
          <w:sz w:val="23"/>
          <w:szCs w:val="23"/>
        </w:rPr>
        <w:t>实施</w:t>
      </w:r>
      <w:r>
        <w:rPr>
          <w:rFonts w:ascii="宋体" w:hAnsi="宋体" w:eastAsia="宋体" w:cs="宋体"/>
          <w:spacing w:val="12"/>
          <w:sz w:val="23"/>
          <w:szCs w:val="23"/>
        </w:rPr>
        <w:t>数</w:t>
      </w:r>
      <w:r>
        <w:rPr>
          <w:rFonts w:ascii="宋体" w:hAnsi="宋体" w:eastAsia="宋体" w:cs="宋体"/>
          <w:spacing w:val="9"/>
          <w:sz w:val="23"/>
          <w:szCs w:val="23"/>
        </w:rPr>
        <w:t>据化管理，有效支持过程控制。基于行业特点，产量和质量方面的问题往往是</w:t>
      </w:r>
      <w:r>
        <w:rPr>
          <w:rFonts w:ascii="宋体" w:hAnsi="宋体" w:eastAsia="宋体" w:cs="宋体"/>
          <w:sz w:val="23"/>
          <w:szCs w:val="23"/>
        </w:rPr>
        <w:t xml:space="preserve"> </w:t>
      </w:r>
      <w:r>
        <w:rPr>
          <w:rFonts w:ascii="宋体" w:hAnsi="宋体" w:eastAsia="宋体" w:cs="宋体"/>
          <w:spacing w:val="18"/>
          <w:sz w:val="23"/>
          <w:szCs w:val="23"/>
        </w:rPr>
        <w:t>通过车</w:t>
      </w:r>
      <w:r>
        <w:rPr>
          <w:rFonts w:ascii="宋体" w:hAnsi="宋体" w:eastAsia="宋体" w:cs="宋体"/>
          <w:spacing w:val="11"/>
          <w:sz w:val="23"/>
          <w:szCs w:val="23"/>
        </w:rPr>
        <w:t>间</w:t>
      </w:r>
      <w:r>
        <w:rPr>
          <w:rFonts w:ascii="宋体" w:hAnsi="宋体" w:eastAsia="宋体" w:cs="宋体"/>
          <w:spacing w:val="9"/>
          <w:sz w:val="23"/>
          <w:szCs w:val="23"/>
        </w:rPr>
        <w:t>主任代表员工来进行报告，在这个环节上容易存在瞒报、漏报现象。公司通过增</w:t>
      </w:r>
      <w:r>
        <w:rPr>
          <w:rFonts w:ascii="宋体" w:hAnsi="宋体" w:eastAsia="宋体" w:cs="宋体"/>
          <w:sz w:val="23"/>
          <w:szCs w:val="23"/>
        </w:rPr>
        <w:t xml:space="preserve"> </w:t>
      </w:r>
      <w:r>
        <w:rPr>
          <w:rFonts w:ascii="宋体" w:hAnsi="宋体" w:eastAsia="宋体" w:cs="宋体"/>
          <w:spacing w:val="18"/>
          <w:sz w:val="23"/>
          <w:szCs w:val="23"/>
        </w:rPr>
        <w:t>加现场</w:t>
      </w:r>
      <w:r>
        <w:rPr>
          <w:rFonts w:ascii="宋体" w:hAnsi="宋体" w:eastAsia="宋体" w:cs="宋体"/>
          <w:spacing w:val="11"/>
          <w:sz w:val="23"/>
          <w:szCs w:val="23"/>
        </w:rPr>
        <w:t>统</w:t>
      </w:r>
      <w:r>
        <w:rPr>
          <w:rFonts w:ascii="宋体" w:hAnsi="宋体" w:eastAsia="宋体" w:cs="宋体"/>
          <w:spacing w:val="9"/>
          <w:sz w:val="23"/>
          <w:szCs w:val="23"/>
        </w:rPr>
        <w:t>计来提高数据的及时性和准确性。数据结果通过邮件传递给管理者，使其对每月</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11"/>
          <w:sz w:val="23"/>
          <w:szCs w:val="23"/>
        </w:rPr>
        <w:t>产</w:t>
      </w:r>
      <w:r>
        <w:rPr>
          <w:rFonts w:ascii="宋体" w:hAnsi="宋体" w:eastAsia="宋体" w:cs="宋体"/>
          <w:spacing w:val="6"/>
          <w:sz w:val="23"/>
          <w:szCs w:val="23"/>
        </w:rPr>
        <w:t>量、质量情况一目了然，便于根据报表中各类突出问题向下级部门提出整改要求。</w:t>
      </w:r>
    </w:p>
    <w:p w14:paraId="7F12CA25">
      <w:pPr>
        <w:shd w:val="clear" w:color="auto" w:fill="FFFFFF" w:themeFill="background1"/>
        <w:spacing w:before="95" w:line="377" w:lineRule="auto"/>
        <w:ind w:left="9" w:right="146" w:firstLine="480"/>
        <w:rPr>
          <w:rFonts w:ascii="宋体" w:hAnsi="宋体" w:eastAsia="宋体" w:cs="宋体"/>
          <w:sz w:val="23"/>
          <w:szCs w:val="23"/>
        </w:rPr>
      </w:pPr>
      <w:r>
        <w:rPr>
          <w:rFonts w:ascii="宋体" w:hAnsi="宋体" w:eastAsia="宋体" w:cs="宋体"/>
          <w:spacing w:val="18"/>
          <w:sz w:val="23"/>
          <w:szCs w:val="23"/>
        </w:rPr>
        <w:t>着力于</w:t>
      </w:r>
      <w:r>
        <w:rPr>
          <w:rFonts w:ascii="宋体" w:hAnsi="宋体" w:eastAsia="宋体" w:cs="宋体"/>
          <w:spacing w:val="9"/>
          <w:sz w:val="23"/>
          <w:szCs w:val="23"/>
        </w:rPr>
        <w:t>产品质量控制，采取多种方式不断改进。公司高度重视产品质量，设置专职检</w:t>
      </w:r>
      <w:r>
        <w:rPr>
          <w:rFonts w:ascii="宋体" w:hAnsi="宋体" w:eastAsia="宋体" w:cs="宋体"/>
          <w:sz w:val="23"/>
          <w:szCs w:val="23"/>
        </w:rPr>
        <w:t xml:space="preserve"> </w:t>
      </w:r>
      <w:r>
        <w:rPr>
          <w:rFonts w:ascii="宋体" w:hAnsi="宋体" w:eastAsia="宋体" w:cs="宋体"/>
          <w:spacing w:val="18"/>
          <w:sz w:val="23"/>
          <w:szCs w:val="23"/>
        </w:rPr>
        <w:t>验员岗</w:t>
      </w:r>
      <w:r>
        <w:rPr>
          <w:rFonts w:ascii="宋体" w:hAnsi="宋体" w:eastAsia="宋体" w:cs="宋体"/>
          <w:spacing w:val="12"/>
          <w:sz w:val="23"/>
          <w:szCs w:val="23"/>
        </w:rPr>
        <w:t>位</w:t>
      </w:r>
      <w:r>
        <w:rPr>
          <w:rFonts w:ascii="宋体" w:hAnsi="宋体" w:eastAsia="宋体" w:cs="宋体"/>
          <w:spacing w:val="9"/>
          <w:sz w:val="23"/>
          <w:szCs w:val="23"/>
        </w:rPr>
        <w:t>。遵循“不接收、不制造、不流转”的“三不”原则，由员工与专职检验员严格</w:t>
      </w:r>
      <w:r>
        <w:rPr>
          <w:rFonts w:ascii="宋体" w:hAnsi="宋体" w:eastAsia="宋体" w:cs="宋体"/>
          <w:sz w:val="23"/>
          <w:szCs w:val="23"/>
        </w:rPr>
        <w:t xml:space="preserve"> </w:t>
      </w:r>
      <w:r>
        <w:rPr>
          <w:rFonts w:ascii="宋体" w:hAnsi="宋体" w:eastAsia="宋体" w:cs="宋体"/>
          <w:spacing w:val="18"/>
          <w:sz w:val="23"/>
          <w:szCs w:val="23"/>
        </w:rPr>
        <w:t>执行首</w:t>
      </w:r>
      <w:r>
        <w:rPr>
          <w:rFonts w:ascii="宋体" w:hAnsi="宋体" w:eastAsia="宋体" w:cs="宋体"/>
          <w:spacing w:val="12"/>
          <w:sz w:val="23"/>
          <w:szCs w:val="23"/>
        </w:rPr>
        <w:t>件</w:t>
      </w:r>
      <w:r>
        <w:rPr>
          <w:rFonts w:ascii="宋体" w:hAnsi="宋体" w:eastAsia="宋体" w:cs="宋体"/>
          <w:spacing w:val="9"/>
          <w:sz w:val="23"/>
          <w:szCs w:val="23"/>
        </w:rPr>
        <w:t>检验、中间巡检及末件检验三步骤，切实保证终端产品质量。车间管理人员或者</w:t>
      </w:r>
      <w:r>
        <w:rPr>
          <w:rFonts w:ascii="宋体" w:hAnsi="宋体" w:eastAsia="宋体" w:cs="宋体"/>
          <w:sz w:val="23"/>
          <w:szCs w:val="23"/>
        </w:rPr>
        <w:t xml:space="preserve"> </w:t>
      </w:r>
      <w:r>
        <w:rPr>
          <w:rFonts w:ascii="宋体" w:hAnsi="宋体" w:eastAsia="宋体" w:cs="宋体"/>
          <w:spacing w:val="18"/>
          <w:sz w:val="23"/>
          <w:szCs w:val="23"/>
        </w:rPr>
        <w:t>质量经</w:t>
      </w:r>
      <w:r>
        <w:rPr>
          <w:rFonts w:ascii="宋体" w:hAnsi="宋体" w:eastAsia="宋体" w:cs="宋体"/>
          <w:spacing w:val="12"/>
          <w:sz w:val="23"/>
          <w:szCs w:val="23"/>
        </w:rPr>
        <w:t>理</w:t>
      </w:r>
      <w:r>
        <w:rPr>
          <w:rFonts w:ascii="宋体" w:hAnsi="宋体" w:eastAsia="宋体" w:cs="宋体"/>
          <w:spacing w:val="9"/>
          <w:sz w:val="23"/>
          <w:szCs w:val="23"/>
        </w:rPr>
        <w:t>定期对员工进行质量改进等相关培训，提高操作员工的质量意识，要求车间工人</w:t>
      </w:r>
      <w:r>
        <w:rPr>
          <w:rFonts w:ascii="宋体" w:hAnsi="宋体" w:eastAsia="宋体" w:cs="宋体"/>
          <w:sz w:val="23"/>
          <w:szCs w:val="23"/>
        </w:rPr>
        <w:t xml:space="preserve"> </w:t>
      </w:r>
      <w:r>
        <w:rPr>
          <w:rFonts w:ascii="宋体" w:hAnsi="宋体" w:eastAsia="宋体" w:cs="宋体"/>
          <w:spacing w:val="18"/>
          <w:sz w:val="23"/>
          <w:szCs w:val="23"/>
        </w:rPr>
        <w:t>严格按</w:t>
      </w:r>
      <w:r>
        <w:rPr>
          <w:rFonts w:ascii="宋体" w:hAnsi="宋体" w:eastAsia="宋体" w:cs="宋体"/>
          <w:spacing w:val="12"/>
          <w:sz w:val="23"/>
          <w:szCs w:val="23"/>
        </w:rPr>
        <w:t>照</w:t>
      </w:r>
      <w:r>
        <w:rPr>
          <w:rFonts w:ascii="宋体" w:hAnsi="宋体" w:eastAsia="宋体" w:cs="宋体"/>
          <w:spacing w:val="9"/>
          <w:sz w:val="23"/>
          <w:szCs w:val="23"/>
        </w:rPr>
        <w:t>规定进行生产操作。对于现场发现的可立即处理的质量问题，车间主任或检验员</w:t>
      </w:r>
      <w:r>
        <w:rPr>
          <w:rFonts w:ascii="宋体" w:hAnsi="宋体" w:eastAsia="宋体" w:cs="宋体"/>
          <w:sz w:val="23"/>
          <w:szCs w:val="23"/>
        </w:rPr>
        <w:t xml:space="preserve"> </w:t>
      </w:r>
      <w:r>
        <w:rPr>
          <w:rFonts w:ascii="宋体" w:hAnsi="宋体" w:eastAsia="宋体" w:cs="宋体"/>
          <w:spacing w:val="18"/>
          <w:sz w:val="23"/>
          <w:szCs w:val="23"/>
        </w:rPr>
        <w:t>及时组</w:t>
      </w:r>
      <w:r>
        <w:rPr>
          <w:rFonts w:ascii="宋体" w:hAnsi="宋体" w:eastAsia="宋体" w:cs="宋体"/>
          <w:spacing w:val="12"/>
          <w:sz w:val="23"/>
          <w:szCs w:val="23"/>
        </w:rPr>
        <w:t>织</w:t>
      </w:r>
      <w:r>
        <w:rPr>
          <w:rFonts w:ascii="宋体" w:hAnsi="宋体" w:eastAsia="宋体" w:cs="宋体"/>
          <w:spacing w:val="9"/>
          <w:sz w:val="23"/>
          <w:szCs w:val="23"/>
        </w:rPr>
        <w:t>相关人员改进；对于由长期数据统计发现的质量问题，则通过召开月度、季度、</w:t>
      </w:r>
      <w:r>
        <w:rPr>
          <w:rFonts w:ascii="宋体" w:hAnsi="宋体" w:eastAsia="宋体" w:cs="宋体"/>
          <w:sz w:val="23"/>
          <w:szCs w:val="23"/>
        </w:rPr>
        <w:t xml:space="preserve"> </w:t>
      </w:r>
      <w:r>
        <w:rPr>
          <w:rFonts w:ascii="宋体" w:hAnsi="宋体" w:eastAsia="宋体" w:cs="宋体"/>
          <w:spacing w:val="18"/>
          <w:sz w:val="23"/>
          <w:szCs w:val="23"/>
        </w:rPr>
        <w:t>半年度</w:t>
      </w:r>
      <w:r>
        <w:rPr>
          <w:rFonts w:ascii="宋体" w:hAnsi="宋体" w:eastAsia="宋体" w:cs="宋体"/>
          <w:spacing w:val="12"/>
          <w:sz w:val="23"/>
          <w:szCs w:val="23"/>
        </w:rPr>
        <w:t>质</w:t>
      </w:r>
      <w:r>
        <w:rPr>
          <w:rFonts w:ascii="宋体" w:hAnsi="宋体" w:eastAsia="宋体" w:cs="宋体"/>
          <w:spacing w:val="9"/>
          <w:sz w:val="23"/>
          <w:szCs w:val="23"/>
        </w:rPr>
        <w:t>量管理会议进行挖掘和整改。通过设置质控点、半成品检查等手段，搜索产品质</w:t>
      </w:r>
      <w:r>
        <w:rPr>
          <w:rFonts w:ascii="宋体" w:hAnsi="宋体" w:eastAsia="宋体" w:cs="宋体"/>
          <w:sz w:val="23"/>
          <w:szCs w:val="23"/>
        </w:rPr>
        <w:t xml:space="preserve"> </w:t>
      </w:r>
      <w:r>
        <w:rPr>
          <w:rFonts w:ascii="宋体" w:hAnsi="宋体" w:eastAsia="宋体" w:cs="宋体"/>
          <w:spacing w:val="18"/>
          <w:sz w:val="23"/>
          <w:szCs w:val="23"/>
        </w:rPr>
        <w:t>量薄弱</w:t>
      </w:r>
      <w:r>
        <w:rPr>
          <w:rFonts w:ascii="宋体" w:hAnsi="宋体" w:eastAsia="宋体" w:cs="宋体"/>
          <w:spacing w:val="12"/>
          <w:sz w:val="23"/>
          <w:szCs w:val="23"/>
        </w:rPr>
        <w:t>环</w:t>
      </w:r>
      <w:r>
        <w:rPr>
          <w:rFonts w:ascii="宋体" w:hAnsi="宋体" w:eastAsia="宋体" w:cs="宋体"/>
          <w:spacing w:val="9"/>
          <w:sz w:val="23"/>
          <w:szCs w:val="23"/>
        </w:rPr>
        <w:t>节，有针对性地发动员工进行质量攻关。组建专题小组，查找统计数据所反映的</w:t>
      </w:r>
      <w:r>
        <w:rPr>
          <w:rFonts w:ascii="宋体" w:hAnsi="宋体" w:eastAsia="宋体" w:cs="宋体"/>
          <w:sz w:val="23"/>
          <w:szCs w:val="23"/>
        </w:rPr>
        <w:t xml:space="preserve"> </w:t>
      </w:r>
      <w:r>
        <w:rPr>
          <w:rFonts w:ascii="宋体" w:hAnsi="宋体" w:eastAsia="宋体" w:cs="宋体"/>
          <w:spacing w:val="18"/>
          <w:sz w:val="23"/>
          <w:szCs w:val="23"/>
        </w:rPr>
        <w:t>生</w:t>
      </w:r>
      <w:r>
        <w:rPr>
          <w:rFonts w:ascii="宋体" w:hAnsi="宋体" w:eastAsia="宋体" w:cs="宋体"/>
          <w:spacing w:val="11"/>
          <w:sz w:val="23"/>
          <w:szCs w:val="23"/>
        </w:rPr>
        <w:t>产</w:t>
      </w:r>
      <w:r>
        <w:rPr>
          <w:rFonts w:ascii="宋体" w:hAnsi="宋体" w:eastAsia="宋体" w:cs="宋体"/>
          <w:spacing w:val="9"/>
          <w:sz w:val="23"/>
          <w:szCs w:val="23"/>
        </w:rPr>
        <w:t>过程中造成质量缺陷的内在原因，采取相应措施消除质量问题。</w:t>
      </w:r>
    </w:p>
    <w:p w14:paraId="0EE1DA17">
      <w:pPr>
        <w:shd w:val="clear" w:color="auto" w:fill="FFFFFF" w:themeFill="background1"/>
        <w:spacing w:line="360" w:lineRule="auto"/>
        <w:ind w:firstLine="532" w:firstLineChars="200"/>
        <w:rPr>
          <w:rFonts w:ascii="宋体" w:hAnsi="宋体" w:eastAsia="宋体" w:cs="宋体"/>
          <w:spacing w:val="18"/>
          <w:sz w:val="23"/>
          <w:szCs w:val="23"/>
        </w:rPr>
      </w:pPr>
      <w:r>
        <w:rPr>
          <w:rFonts w:ascii="宋体" w:hAnsi="宋体" w:eastAsia="宋体" w:cs="宋体"/>
          <w:spacing w:val="18"/>
          <w:sz w:val="23"/>
          <w:szCs w:val="23"/>
        </w:rPr>
        <w:t>注重现场管理与安全管理。公司建立了现场管理指标，并严格按照 5S 标准执行。制作工艺操作看板，实现内部信息的交流与互动。要求车间做到人、机、料、法、环一体化， 杜绝跑、冒、滴、漏，采取值班互检方式，一发现问题要及时解决，上级部门也会不定期 地对车间生产现场进行实地考核。</w:t>
      </w:r>
    </w:p>
    <w:p w14:paraId="09786685">
      <w:pPr>
        <w:shd w:val="clear" w:color="auto" w:fill="FFFFFF" w:themeFill="background1"/>
        <w:spacing w:before="98" w:line="381" w:lineRule="auto"/>
        <w:ind w:left="11" w:right="86" w:firstLine="478"/>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安全生产方面，要求员工在日常生产活动中严格执行《员工手册》和《6</w:t>
      </w:r>
      <w:r>
        <w:rPr>
          <w:rFonts w:ascii="宋体" w:hAnsi="宋体" w:eastAsia="宋体" w:cs="宋体"/>
          <w:sz w:val="23"/>
          <w:szCs w:val="23"/>
        </w:rPr>
        <w:t>S</w:t>
      </w:r>
      <w:r>
        <w:rPr>
          <w:rFonts w:ascii="宋体" w:hAnsi="宋体" w:eastAsia="宋体" w:cs="宋体"/>
          <w:spacing w:val="8"/>
          <w:sz w:val="23"/>
          <w:szCs w:val="23"/>
        </w:rPr>
        <w:t xml:space="preserve"> 运作管理</w:t>
      </w:r>
      <w:r>
        <w:rPr>
          <w:rFonts w:ascii="宋体" w:hAnsi="宋体" w:eastAsia="宋体" w:cs="宋体"/>
          <w:sz w:val="23"/>
          <w:szCs w:val="23"/>
        </w:rPr>
        <w:t xml:space="preserve"> </w:t>
      </w:r>
      <w:r>
        <w:rPr>
          <w:rFonts w:ascii="宋体" w:hAnsi="宋体" w:eastAsia="宋体" w:cs="宋体"/>
          <w:spacing w:val="12"/>
          <w:sz w:val="23"/>
          <w:szCs w:val="23"/>
        </w:rPr>
        <w:t>制度》。</w:t>
      </w:r>
      <w:r>
        <w:rPr>
          <w:rFonts w:ascii="宋体" w:hAnsi="宋体" w:eastAsia="宋体" w:cs="宋体"/>
          <w:spacing w:val="6"/>
          <w:sz w:val="23"/>
          <w:szCs w:val="23"/>
        </w:rPr>
        <w:t>与此同时，公司每年、每月会举行安全活动， 旨在提高员工的安全意识，减少因</w:t>
      </w:r>
      <w:r>
        <w:rPr>
          <w:rFonts w:ascii="宋体" w:hAnsi="宋体" w:eastAsia="宋体" w:cs="宋体"/>
          <w:sz w:val="23"/>
          <w:szCs w:val="23"/>
        </w:rPr>
        <w:t xml:space="preserve"> </w:t>
      </w:r>
      <w:r>
        <w:rPr>
          <w:rFonts w:ascii="宋体" w:hAnsi="宋体" w:eastAsia="宋体" w:cs="宋体"/>
          <w:spacing w:val="11"/>
          <w:sz w:val="23"/>
          <w:szCs w:val="23"/>
        </w:rPr>
        <w:t>员</w:t>
      </w:r>
      <w:r>
        <w:rPr>
          <w:rFonts w:ascii="宋体" w:hAnsi="宋体" w:eastAsia="宋体" w:cs="宋体"/>
          <w:spacing w:val="9"/>
          <w:sz w:val="23"/>
          <w:szCs w:val="23"/>
        </w:rPr>
        <w:t>工的不当操作给员工和公司带来的不必要的损失。</w:t>
      </w:r>
    </w:p>
    <w:p w14:paraId="6B01BEB3">
      <w:pPr>
        <w:shd w:val="clear" w:color="auto" w:fill="FFFFFF" w:themeFill="background1"/>
        <w:spacing w:before="97" w:line="227" w:lineRule="auto"/>
        <w:ind w:left="494"/>
        <w:outlineLvl w:val="2"/>
        <w:rPr>
          <w:rFonts w:ascii="宋体" w:hAnsi="宋体" w:eastAsia="宋体" w:cs="宋体"/>
          <w:sz w:val="23"/>
          <w:szCs w:val="23"/>
        </w:rPr>
      </w:pPr>
      <w:bookmarkStart w:id="22" w:name="_bookmark18"/>
      <w:bookmarkEnd w:id="22"/>
      <w:bookmarkStart w:id="23" w:name="_Toc121146211"/>
      <w:r>
        <w:rPr>
          <w:rFonts w:ascii="宋体" w:hAnsi="宋体" w:eastAsia="宋体" w:cs="宋体"/>
          <w:spacing w:val="6"/>
          <w:sz w:val="23"/>
          <w:szCs w:val="23"/>
        </w:rPr>
        <w:t>3.</w:t>
      </w:r>
      <w:r>
        <w:rPr>
          <w:rFonts w:ascii="宋体" w:hAnsi="宋体" w:eastAsia="宋体" w:cs="宋体"/>
          <w:spacing w:val="4"/>
          <w:sz w:val="23"/>
          <w:szCs w:val="23"/>
        </w:rPr>
        <w:t>1</w:t>
      </w:r>
      <w:r>
        <w:rPr>
          <w:rFonts w:ascii="宋体" w:hAnsi="宋体" w:eastAsia="宋体" w:cs="宋体"/>
          <w:spacing w:val="3"/>
          <w:sz w:val="23"/>
          <w:szCs w:val="23"/>
        </w:rPr>
        <w:t>.4 产品售后质量诚信管理</w:t>
      </w:r>
      <w:bookmarkEnd w:id="23"/>
    </w:p>
    <w:p w14:paraId="3CFDD6AF">
      <w:pPr>
        <w:shd w:val="clear" w:color="auto" w:fill="FFFFFF" w:themeFill="background1"/>
        <w:spacing w:before="305" w:line="379" w:lineRule="auto"/>
        <w:ind w:left="11" w:right="146" w:firstLine="486"/>
        <w:rPr>
          <w:rFonts w:ascii="宋体" w:hAnsi="宋体" w:eastAsia="宋体" w:cs="宋体"/>
          <w:sz w:val="23"/>
          <w:szCs w:val="23"/>
        </w:rPr>
      </w:pPr>
      <w:r>
        <w:rPr>
          <w:rFonts w:ascii="宋体" w:hAnsi="宋体" w:eastAsia="宋体" w:cs="宋体"/>
          <w:spacing w:val="18"/>
          <w:sz w:val="23"/>
          <w:szCs w:val="23"/>
        </w:rPr>
        <w:t>营</w:t>
      </w:r>
      <w:r>
        <w:rPr>
          <w:rFonts w:ascii="宋体" w:hAnsi="宋体" w:eastAsia="宋体" w:cs="宋体"/>
          <w:spacing w:val="11"/>
          <w:sz w:val="23"/>
          <w:szCs w:val="23"/>
        </w:rPr>
        <w:t>销</w:t>
      </w:r>
      <w:r>
        <w:rPr>
          <w:rFonts w:ascii="宋体" w:hAnsi="宋体" w:eastAsia="宋体" w:cs="宋体"/>
          <w:spacing w:val="9"/>
          <w:sz w:val="23"/>
          <w:szCs w:val="23"/>
        </w:rPr>
        <w:t>部建立汇总客户信息，将客户所购买产品型号和日期等资料记录在册 (可以采用</w:t>
      </w:r>
      <w:r>
        <w:rPr>
          <w:rFonts w:ascii="宋体" w:hAnsi="宋体" w:eastAsia="宋体" w:cs="宋体"/>
          <w:sz w:val="23"/>
          <w:szCs w:val="23"/>
        </w:rPr>
        <w:t xml:space="preserve"> </w:t>
      </w:r>
      <w:r>
        <w:rPr>
          <w:rFonts w:ascii="宋体" w:hAnsi="宋体" w:eastAsia="宋体" w:cs="宋体"/>
          <w:spacing w:val="18"/>
          <w:sz w:val="23"/>
          <w:szCs w:val="23"/>
        </w:rPr>
        <w:t>开票</w:t>
      </w:r>
      <w:r>
        <w:rPr>
          <w:rFonts w:ascii="宋体" w:hAnsi="宋体" w:eastAsia="宋体" w:cs="宋体"/>
          <w:spacing w:val="10"/>
          <w:sz w:val="23"/>
          <w:szCs w:val="23"/>
        </w:rPr>
        <w:t>登</w:t>
      </w:r>
      <w:r>
        <w:rPr>
          <w:rFonts w:ascii="宋体" w:hAnsi="宋体" w:eastAsia="宋体" w:cs="宋体"/>
          <w:spacing w:val="9"/>
          <w:sz w:val="23"/>
          <w:szCs w:val="23"/>
        </w:rPr>
        <w:t>记、或系统客户资料代替) ，以确保我们能联系上客户，使客户获得产品的最新消</w:t>
      </w:r>
      <w:r>
        <w:rPr>
          <w:rFonts w:ascii="宋体" w:hAnsi="宋体" w:eastAsia="宋体" w:cs="宋体"/>
          <w:sz w:val="23"/>
          <w:szCs w:val="23"/>
        </w:rPr>
        <w:t xml:space="preserve"> </w:t>
      </w:r>
      <w:r>
        <w:rPr>
          <w:rFonts w:ascii="宋体" w:hAnsi="宋体" w:eastAsia="宋体" w:cs="宋体"/>
          <w:spacing w:val="8"/>
          <w:sz w:val="23"/>
          <w:szCs w:val="23"/>
        </w:rPr>
        <w:t>息及完善的售后服务</w:t>
      </w:r>
      <w:r>
        <w:rPr>
          <w:rFonts w:ascii="宋体" w:hAnsi="宋体" w:eastAsia="宋体" w:cs="宋体"/>
          <w:spacing w:val="7"/>
          <w:sz w:val="23"/>
          <w:szCs w:val="23"/>
        </w:rPr>
        <w:t>。</w:t>
      </w:r>
    </w:p>
    <w:p w14:paraId="7121C293">
      <w:pPr>
        <w:shd w:val="clear" w:color="auto" w:fill="FFFFFF" w:themeFill="background1"/>
        <w:spacing w:before="101" w:line="375" w:lineRule="auto"/>
        <w:ind w:left="9" w:right="26" w:firstLine="496"/>
        <w:rPr>
          <w:rFonts w:ascii="宋体" w:hAnsi="宋体" w:eastAsia="宋体" w:cs="宋体"/>
          <w:sz w:val="23"/>
          <w:szCs w:val="23"/>
        </w:rPr>
      </w:pPr>
      <w:r>
        <w:rPr>
          <w:rFonts w:ascii="宋体" w:hAnsi="宋体" w:eastAsia="宋体" w:cs="宋体"/>
          <w:spacing w:val="18"/>
          <w:sz w:val="23"/>
          <w:szCs w:val="23"/>
        </w:rPr>
        <w:t>当</w:t>
      </w:r>
      <w:r>
        <w:rPr>
          <w:rFonts w:ascii="宋体" w:hAnsi="宋体" w:eastAsia="宋体" w:cs="宋体"/>
          <w:spacing w:val="12"/>
          <w:sz w:val="23"/>
          <w:szCs w:val="23"/>
        </w:rPr>
        <w:t>产</w:t>
      </w:r>
      <w:r>
        <w:rPr>
          <w:rFonts w:ascii="宋体" w:hAnsi="宋体" w:eastAsia="宋体" w:cs="宋体"/>
          <w:spacing w:val="9"/>
          <w:sz w:val="23"/>
          <w:szCs w:val="23"/>
        </w:rPr>
        <w:t>品发生质量问题时，公司承诺提供全方位的售后服务，产品出厂后由营销部门跟</w:t>
      </w:r>
      <w:r>
        <w:rPr>
          <w:rFonts w:ascii="宋体" w:hAnsi="宋体" w:eastAsia="宋体" w:cs="宋体"/>
          <w:sz w:val="23"/>
          <w:szCs w:val="23"/>
        </w:rPr>
        <w:t xml:space="preserve"> </w:t>
      </w:r>
      <w:r>
        <w:rPr>
          <w:rFonts w:ascii="宋体" w:hAnsi="宋体" w:eastAsia="宋体" w:cs="宋体"/>
          <w:spacing w:val="12"/>
          <w:sz w:val="23"/>
          <w:szCs w:val="23"/>
        </w:rPr>
        <w:t>踪。客</w:t>
      </w:r>
      <w:r>
        <w:rPr>
          <w:rFonts w:ascii="宋体" w:hAnsi="宋体" w:eastAsia="宋体" w:cs="宋体"/>
          <w:spacing w:val="7"/>
          <w:sz w:val="23"/>
          <w:szCs w:val="23"/>
        </w:rPr>
        <w:t>户</w:t>
      </w:r>
      <w:r>
        <w:rPr>
          <w:rFonts w:ascii="宋体" w:hAnsi="宋体" w:eastAsia="宋体" w:cs="宋体"/>
          <w:spacing w:val="6"/>
          <w:sz w:val="23"/>
          <w:szCs w:val="23"/>
        </w:rPr>
        <w:t>收到货物，若对产品质量有异议时，公司会在 24 小时内做出响应，帮助客户及时</w:t>
      </w:r>
      <w:r>
        <w:rPr>
          <w:rFonts w:ascii="宋体" w:hAnsi="宋体" w:eastAsia="宋体" w:cs="宋体"/>
          <w:sz w:val="23"/>
          <w:szCs w:val="23"/>
        </w:rPr>
        <w:t xml:space="preserve"> </w:t>
      </w:r>
      <w:r>
        <w:rPr>
          <w:rFonts w:ascii="宋体" w:hAnsi="宋体" w:eastAsia="宋体" w:cs="宋体"/>
          <w:spacing w:val="18"/>
          <w:sz w:val="23"/>
          <w:szCs w:val="23"/>
        </w:rPr>
        <w:t>解</w:t>
      </w:r>
      <w:r>
        <w:rPr>
          <w:rFonts w:ascii="宋体" w:hAnsi="宋体" w:eastAsia="宋体" w:cs="宋体"/>
          <w:spacing w:val="14"/>
          <w:sz w:val="23"/>
          <w:szCs w:val="23"/>
        </w:rPr>
        <w:t>决</w:t>
      </w:r>
      <w:r>
        <w:rPr>
          <w:rFonts w:ascii="宋体" w:hAnsi="宋体" w:eastAsia="宋体" w:cs="宋体"/>
          <w:spacing w:val="9"/>
          <w:sz w:val="23"/>
          <w:szCs w:val="23"/>
        </w:rPr>
        <w:t>产品使用过程中遇到的问题客户在产品生产过程中如有技术服务需求。</w:t>
      </w:r>
    </w:p>
    <w:p w14:paraId="37327AC9">
      <w:pPr>
        <w:shd w:val="clear" w:color="auto" w:fill="FFFFFF" w:themeFill="background1"/>
        <w:spacing w:line="228" w:lineRule="auto"/>
        <w:ind w:left="10"/>
        <w:outlineLvl w:val="1"/>
        <w:rPr>
          <w:rFonts w:ascii="宋体" w:hAnsi="宋体" w:eastAsia="宋体" w:cs="宋体"/>
          <w:sz w:val="23"/>
          <w:szCs w:val="23"/>
        </w:rPr>
      </w:pPr>
      <w:bookmarkStart w:id="24" w:name="_bookmark19"/>
      <w:bookmarkEnd w:id="24"/>
      <w:bookmarkStart w:id="25" w:name="_Toc121146212"/>
      <w:r>
        <w:rPr>
          <w:rFonts w:eastAsia="Arial"/>
          <w:spacing w:val="10"/>
          <w:sz w:val="23"/>
          <w:szCs w:val="23"/>
        </w:rPr>
        <w:t>3</w:t>
      </w:r>
      <w:r>
        <w:rPr>
          <w:rFonts w:eastAsia="Arial"/>
          <w:spacing w:val="6"/>
          <w:sz w:val="23"/>
          <w:szCs w:val="23"/>
        </w:rPr>
        <w:t xml:space="preserve">.2 </w:t>
      </w:r>
      <w:r>
        <w:rPr>
          <w:rFonts w:ascii="宋体" w:hAnsi="宋体" w:eastAsia="宋体" w:cs="宋体"/>
          <w:spacing w:val="6"/>
          <w:sz w:val="23"/>
          <w:szCs w:val="23"/>
        </w:rPr>
        <w:t>质量文化建设</w:t>
      </w:r>
      <w:bookmarkEnd w:id="25"/>
    </w:p>
    <w:p w14:paraId="269D54C0">
      <w:pPr>
        <w:shd w:val="clear" w:color="auto" w:fill="FFFFFF" w:themeFill="background1"/>
        <w:spacing w:before="187" w:line="226" w:lineRule="auto"/>
        <w:ind w:left="298"/>
        <w:outlineLvl w:val="2"/>
        <w:rPr>
          <w:rFonts w:ascii="宋体" w:hAnsi="宋体" w:eastAsia="宋体" w:cs="宋体"/>
          <w:sz w:val="25"/>
          <w:szCs w:val="25"/>
        </w:rPr>
      </w:pPr>
      <w:bookmarkStart w:id="26" w:name="_bookmark20"/>
      <w:bookmarkEnd w:id="26"/>
      <w:bookmarkStart w:id="27" w:name="_Toc121146213"/>
      <w:r>
        <w:rPr>
          <w:rFonts w:ascii="Times New Roman" w:hAnsi="Times New Roman" w:eastAsia="Times New Roman" w:cs="Times New Roman"/>
          <w:spacing w:val="-2"/>
          <w:sz w:val="25"/>
          <w:szCs w:val="25"/>
        </w:rPr>
        <w:t>3.2</w:t>
      </w:r>
      <w:r>
        <w:rPr>
          <w:rFonts w:ascii="Times New Roman" w:hAnsi="Times New Roman" w:eastAsia="Times New Roman" w:cs="Times New Roman"/>
          <w:spacing w:val="-1"/>
          <w:sz w:val="25"/>
          <w:szCs w:val="25"/>
        </w:rPr>
        <w:t xml:space="preserve">. 1 </w:t>
      </w:r>
      <w:r>
        <w:rPr>
          <w:rFonts w:ascii="宋体" w:hAnsi="宋体" w:eastAsia="宋体" w:cs="宋体"/>
          <w:spacing w:val="-1"/>
          <w:sz w:val="25"/>
          <w:szCs w:val="25"/>
        </w:rPr>
        <w:t>诚信教育</w:t>
      </w:r>
      <w:bookmarkEnd w:id="27"/>
    </w:p>
    <w:p w14:paraId="7CC91A85">
      <w:pPr>
        <w:shd w:val="clear" w:color="auto" w:fill="FFFFFF" w:themeFill="background1"/>
        <w:spacing w:before="194" w:line="375" w:lineRule="auto"/>
        <w:ind w:left="12" w:right="146" w:firstLine="485"/>
        <w:rPr>
          <w:rFonts w:ascii="宋体" w:hAnsi="宋体" w:eastAsia="宋体" w:cs="宋体"/>
          <w:spacing w:val="9"/>
          <w:sz w:val="23"/>
          <w:szCs w:val="23"/>
        </w:rPr>
      </w:pPr>
      <w:r>
        <w:rPr>
          <w:rFonts w:ascii="宋体" w:hAnsi="宋体" w:eastAsia="宋体" w:cs="宋体"/>
          <w:spacing w:val="12"/>
          <w:sz w:val="23"/>
          <w:szCs w:val="23"/>
        </w:rPr>
        <w:t>公</w:t>
      </w:r>
      <w:r>
        <w:rPr>
          <w:rFonts w:ascii="宋体" w:hAnsi="宋体" w:eastAsia="宋体" w:cs="宋体"/>
          <w:spacing w:val="10"/>
          <w:sz w:val="23"/>
          <w:szCs w:val="23"/>
        </w:rPr>
        <w:t>司</w:t>
      </w:r>
      <w:r>
        <w:rPr>
          <w:rFonts w:ascii="宋体" w:hAnsi="宋体" w:eastAsia="宋体" w:cs="宋体"/>
          <w:spacing w:val="6"/>
          <w:sz w:val="23"/>
          <w:szCs w:val="23"/>
        </w:rPr>
        <w:t>将员工学习和发展视为“投资” ，把创建学习型组织，营造全员学习的氛围作为</w:t>
      </w:r>
      <w:r>
        <w:rPr>
          <w:rFonts w:ascii="宋体" w:hAnsi="宋体" w:eastAsia="宋体" w:cs="宋体"/>
          <w:sz w:val="23"/>
          <w:szCs w:val="23"/>
        </w:rPr>
        <w:t xml:space="preserve"> </w:t>
      </w:r>
      <w:r>
        <w:rPr>
          <w:rFonts w:ascii="宋体" w:hAnsi="宋体" w:eastAsia="宋体" w:cs="宋体"/>
          <w:spacing w:val="18"/>
          <w:sz w:val="23"/>
          <w:szCs w:val="23"/>
        </w:rPr>
        <w:t>公司长</w:t>
      </w:r>
      <w:r>
        <w:rPr>
          <w:rFonts w:ascii="宋体" w:hAnsi="宋体" w:eastAsia="宋体" w:cs="宋体"/>
          <w:spacing w:val="9"/>
          <w:sz w:val="23"/>
          <w:szCs w:val="23"/>
        </w:rPr>
        <w:t>期发展战略的重要组成部分。随着公司规模的扩大和全球化发展战略的实施，根据</w:t>
      </w:r>
      <w:r>
        <w:rPr>
          <w:rFonts w:ascii="宋体" w:hAnsi="宋体" w:eastAsia="宋体" w:cs="宋体"/>
          <w:sz w:val="23"/>
          <w:szCs w:val="23"/>
        </w:rPr>
        <w:t xml:space="preserve"> </w:t>
      </w:r>
      <w:r>
        <w:rPr>
          <w:rFonts w:ascii="宋体" w:hAnsi="宋体" w:eastAsia="宋体" w:cs="宋体"/>
          <w:spacing w:val="18"/>
          <w:sz w:val="23"/>
          <w:szCs w:val="23"/>
        </w:rPr>
        <w:t>企业相</w:t>
      </w:r>
      <w:r>
        <w:rPr>
          <w:rFonts w:ascii="宋体" w:hAnsi="宋体" w:eastAsia="宋体" w:cs="宋体"/>
          <w:spacing w:val="9"/>
          <w:sz w:val="23"/>
          <w:szCs w:val="23"/>
        </w:rPr>
        <w:t>关规定及各部门要求确定培训人员的需求情况。各部门负责人确定人员培训需求后</w:t>
      </w:r>
      <w:r>
        <w:rPr>
          <w:rFonts w:ascii="宋体" w:hAnsi="宋体" w:eastAsia="宋体" w:cs="宋体"/>
          <w:sz w:val="23"/>
          <w:szCs w:val="23"/>
        </w:rPr>
        <w:t xml:space="preserve"> </w:t>
      </w:r>
      <w:r>
        <w:rPr>
          <w:rFonts w:ascii="宋体" w:hAnsi="宋体" w:eastAsia="宋体" w:cs="宋体"/>
          <w:spacing w:val="18"/>
          <w:sz w:val="23"/>
          <w:szCs w:val="23"/>
        </w:rPr>
        <w:t>经公司</w:t>
      </w:r>
      <w:r>
        <w:rPr>
          <w:rFonts w:ascii="宋体" w:hAnsi="宋体" w:eastAsia="宋体" w:cs="宋体"/>
          <w:spacing w:val="9"/>
          <w:sz w:val="23"/>
          <w:szCs w:val="23"/>
        </w:rPr>
        <w:t>领导审批，相关部门每季度根据人员数量酌情进行培训计划的制定与实施。</w:t>
      </w:r>
    </w:p>
    <w:p w14:paraId="4A0B592D">
      <w:pPr>
        <w:shd w:val="clear" w:color="auto" w:fill="FFFFFF" w:themeFill="background1"/>
        <w:spacing w:before="194" w:line="375" w:lineRule="auto"/>
        <w:ind w:left="12" w:right="146" w:firstLine="485"/>
        <w:rPr>
          <w:rFonts w:ascii="宋体" w:hAnsi="宋体" w:eastAsia="宋体" w:cs="宋体"/>
          <w:sz w:val="23"/>
          <w:szCs w:val="23"/>
        </w:rPr>
      </w:pPr>
      <w:r>
        <w:rPr>
          <w:rFonts w:ascii="宋体" w:hAnsi="宋体" w:eastAsia="宋体" w:cs="宋体"/>
          <w:spacing w:val="18"/>
          <w:sz w:val="23"/>
          <w:szCs w:val="23"/>
        </w:rPr>
        <w:t>公司</w:t>
      </w:r>
      <w:r>
        <w:rPr>
          <w:rFonts w:ascii="宋体" w:hAnsi="宋体" w:eastAsia="宋体" w:cs="宋体"/>
          <w:spacing w:val="11"/>
          <w:sz w:val="23"/>
          <w:szCs w:val="23"/>
        </w:rPr>
        <w:t>每</w:t>
      </w:r>
      <w:r>
        <w:rPr>
          <w:rFonts w:ascii="宋体" w:hAnsi="宋体" w:eastAsia="宋体" w:cs="宋体"/>
          <w:spacing w:val="9"/>
          <w:sz w:val="23"/>
          <w:szCs w:val="23"/>
        </w:rPr>
        <w:t>年针对实际和市场形势，识别各部门的培训需求，制定员工培训规划和年度计</w:t>
      </w:r>
      <w:r>
        <w:rPr>
          <w:rFonts w:ascii="宋体" w:hAnsi="宋体" w:eastAsia="宋体" w:cs="宋体"/>
          <w:spacing w:val="18"/>
          <w:sz w:val="23"/>
          <w:szCs w:val="23"/>
        </w:rPr>
        <w:t>划，开</w:t>
      </w:r>
      <w:r>
        <w:rPr>
          <w:rFonts w:ascii="宋体" w:hAnsi="宋体" w:eastAsia="宋体" w:cs="宋体"/>
          <w:spacing w:val="12"/>
          <w:sz w:val="23"/>
          <w:szCs w:val="23"/>
        </w:rPr>
        <w:t>展</w:t>
      </w:r>
      <w:r>
        <w:rPr>
          <w:rFonts w:ascii="宋体" w:hAnsi="宋体" w:eastAsia="宋体" w:cs="宋体"/>
          <w:spacing w:val="9"/>
          <w:sz w:val="23"/>
          <w:szCs w:val="23"/>
        </w:rPr>
        <w:t>职工教育培训，包括质量意识、质量知识、管理制度、专业知识等培训内容。公</w:t>
      </w:r>
      <w:r>
        <w:rPr>
          <w:rFonts w:ascii="宋体" w:hAnsi="宋体" w:eastAsia="宋体" w:cs="宋体"/>
          <w:sz w:val="23"/>
          <w:szCs w:val="23"/>
        </w:rPr>
        <w:t xml:space="preserve"> </w:t>
      </w:r>
      <w:r>
        <w:rPr>
          <w:rFonts w:ascii="宋体" w:hAnsi="宋体" w:eastAsia="宋体" w:cs="宋体"/>
          <w:spacing w:val="14"/>
          <w:sz w:val="23"/>
          <w:szCs w:val="23"/>
        </w:rPr>
        <w:t>司</w:t>
      </w:r>
      <w:r>
        <w:rPr>
          <w:rFonts w:ascii="宋体" w:hAnsi="宋体" w:eastAsia="宋体" w:cs="宋体"/>
          <w:spacing w:val="9"/>
          <w:sz w:val="23"/>
          <w:szCs w:val="23"/>
        </w:rPr>
        <w:t>每年制定并下发了《年度培训计划》等，对质量诚信教育进行了安排布置。</w:t>
      </w:r>
      <w:r>
        <w:rPr>
          <w:rFonts w:ascii="宋体" w:hAnsi="宋体" w:eastAsia="宋体" w:cs="宋体"/>
          <w:spacing w:val="14"/>
          <w:sz w:val="23"/>
          <w:szCs w:val="23"/>
        </w:rPr>
        <w:t>根</w:t>
      </w:r>
      <w:r>
        <w:rPr>
          <w:rFonts w:ascii="宋体" w:hAnsi="宋体" w:eastAsia="宋体" w:cs="宋体"/>
          <w:spacing w:val="8"/>
          <w:sz w:val="23"/>
          <w:szCs w:val="23"/>
        </w:rPr>
        <w:t>据公司教育培训方案对全体员工进行了质量诚信和质量管理意识方面的教育培训，</w:t>
      </w:r>
      <w:r>
        <w:rPr>
          <w:rFonts w:ascii="宋体" w:hAnsi="宋体" w:eastAsia="宋体" w:cs="宋体"/>
          <w:sz w:val="23"/>
          <w:szCs w:val="23"/>
        </w:rPr>
        <w:t xml:space="preserve"> </w:t>
      </w:r>
      <w:r>
        <w:rPr>
          <w:rFonts w:ascii="宋体" w:hAnsi="宋体" w:eastAsia="宋体" w:cs="宋体"/>
          <w:spacing w:val="18"/>
          <w:sz w:val="23"/>
          <w:szCs w:val="23"/>
        </w:rPr>
        <w:t>做</w:t>
      </w:r>
      <w:r>
        <w:rPr>
          <w:rFonts w:ascii="宋体" w:hAnsi="宋体" w:eastAsia="宋体" w:cs="宋体"/>
          <w:spacing w:val="13"/>
          <w:sz w:val="23"/>
          <w:szCs w:val="23"/>
        </w:rPr>
        <w:t>到</w:t>
      </w:r>
      <w:r>
        <w:rPr>
          <w:rFonts w:ascii="宋体" w:hAnsi="宋体" w:eastAsia="宋体" w:cs="宋体"/>
          <w:spacing w:val="9"/>
          <w:sz w:val="23"/>
          <w:szCs w:val="23"/>
        </w:rPr>
        <w:t>有计划，有安排，有检查，有考核，有总结，确保了培训效果和质量。</w:t>
      </w:r>
    </w:p>
    <w:p w14:paraId="3068ECBD">
      <w:pPr>
        <w:shd w:val="clear" w:color="auto" w:fill="FFFFFF" w:themeFill="background1"/>
        <w:spacing w:before="20" w:line="226" w:lineRule="auto"/>
        <w:ind w:left="548"/>
        <w:outlineLvl w:val="2"/>
        <w:rPr>
          <w:rFonts w:ascii="宋体" w:hAnsi="宋体" w:eastAsia="宋体" w:cs="宋体"/>
          <w:sz w:val="23"/>
          <w:szCs w:val="23"/>
        </w:rPr>
      </w:pPr>
      <w:bookmarkStart w:id="28" w:name="_bookmark21"/>
      <w:bookmarkEnd w:id="28"/>
      <w:bookmarkStart w:id="29" w:name="_Toc121146214"/>
      <w:r>
        <w:rPr>
          <w:rFonts w:ascii="Times New Roman" w:hAnsi="Times New Roman" w:eastAsia="Times New Roman" w:cs="Times New Roman"/>
          <w:spacing w:val="8"/>
          <w:sz w:val="25"/>
          <w:szCs w:val="25"/>
        </w:rPr>
        <w:t>3</w:t>
      </w:r>
      <w:r>
        <w:rPr>
          <w:rFonts w:ascii="Times New Roman" w:hAnsi="Times New Roman" w:eastAsia="Times New Roman" w:cs="Times New Roman"/>
          <w:spacing w:val="4"/>
          <w:sz w:val="25"/>
          <w:szCs w:val="25"/>
        </w:rPr>
        <w:t xml:space="preserve">.2.2   </w:t>
      </w:r>
      <w:r>
        <w:rPr>
          <w:rFonts w:ascii="宋体" w:hAnsi="宋体" w:eastAsia="宋体" w:cs="宋体"/>
          <w:spacing w:val="4"/>
          <w:sz w:val="23"/>
          <w:szCs w:val="23"/>
        </w:rPr>
        <w:t>诚信自律</w:t>
      </w:r>
      <w:bookmarkEnd w:id="29"/>
    </w:p>
    <w:p w14:paraId="444EDCE3">
      <w:pPr>
        <w:shd w:val="clear" w:color="auto" w:fill="FFFFFF" w:themeFill="background1"/>
        <w:spacing w:before="186" w:line="378" w:lineRule="auto"/>
        <w:ind w:left="120" w:right="167" w:firstLine="513"/>
        <w:rPr>
          <w:rFonts w:ascii="宋体" w:hAnsi="宋体" w:eastAsia="宋体" w:cs="宋体"/>
          <w:sz w:val="23"/>
          <w:szCs w:val="23"/>
        </w:rPr>
      </w:pPr>
      <w:r>
        <w:rPr>
          <w:rFonts w:ascii="宋体" w:hAnsi="宋体" w:eastAsia="宋体" w:cs="宋体"/>
          <w:spacing w:val="6"/>
          <w:sz w:val="23"/>
          <w:szCs w:val="23"/>
        </w:rPr>
        <w:t>公司在品牌知名度不断提升的同时，始终将企业质量诚信建</w:t>
      </w:r>
      <w:bookmarkStart w:id="60" w:name="_GoBack"/>
      <w:bookmarkEnd w:id="60"/>
      <w:r>
        <w:rPr>
          <w:rFonts w:ascii="宋体" w:hAnsi="宋体" w:eastAsia="宋体" w:cs="宋体"/>
          <w:spacing w:val="6"/>
          <w:sz w:val="23"/>
          <w:szCs w:val="23"/>
        </w:rPr>
        <w:t>设视为重要的 一环。树立</w:t>
      </w:r>
      <w:r>
        <w:rPr>
          <w:rFonts w:ascii="宋体" w:hAnsi="宋体" w:eastAsia="宋体" w:cs="宋体"/>
          <w:sz w:val="23"/>
          <w:szCs w:val="23"/>
        </w:rPr>
        <w:t xml:space="preserve"> </w:t>
      </w:r>
      <w:r>
        <w:rPr>
          <w:rFonts w:ascii="宋体" w:hAnsi="宋体" w:eastAsia="宋体" w:cs="宋体"/>
          <w:spacing w:val="14"/>
          <w:sz w:val="23"/>
          <w:szCs w:val="23"/>
        </w:rPr>
        <w:t>先</w:t>
      </w:r>
      <w:r>
        <w:rPr>
          <w:rFonts w:ascii="宋体" w:hAnsi="宋体" w:eastAsia="宋体" w:cs="宋体"/>
          <w:spacing w:val="12"/>
          <w:sz w:val="23"/>
          <w:szCs w:val="23"/>
        </w:rPr>
        <w:t>进</w:t>
      </w:r>
      <w:r>
        <w:rPr>
          <w:rFonts w:ascii="宋体" w:hAnsi="宋体" w:eastAsia="宋体" w:cs="宋体"/>
          <w:spacing w:val="7"/>
          <w:sz w:val="23"/>
          <w:szCs w:val="23"/>
        </w:rPr>
        <w:t>的企业价值观和正确的经营理念，守法经营，自觉接受有关部 门的监督管理。公司严</w:t>
      </w:r>
      <w:r>
        <w:rPr>
          <w:rFonts w:ascii="宋体" w:hAnsi="宋体" w:eastAsia="宋体" w:cs="宋体"/>
          <w:sz w:val="23"/>
          <w:szCs w:val="23"/>
        </w:rPr>
        <w:t xml:space="preserve"> </w:t>
      </w:r>
      <w:r>
        <w:rPr>
          <w:rFonts w:ascii="宋体" w:hAnsi="宋体" w:eastAsia="宋体" w:cs="宋体"/>
          <w:spacing w:val="14"/>
          <w:sz w:val="23"/>
          <w:szCs w:val="23"/>
        </w:rPr>
        <w:t>格按照有</w:t>
      </w:r>
      <w:r>
        <w:rPr>
          <w:rFonts w:ascii="宋体" w:hAnsi="宋体" w:eastAsia="宋体" w:cs="宋体"/>
          <w:spacing w:val="9"/>
          <w:sz w:val="23"/>
          <w:szCs w:val="23"/>
        </w:rPr>
        <w:t>关</w:t>
      </w:r>
      <w:r>
        <w:rPr>
          <w:rFonts w:ascii="宋体" w:hAnsi="宋体" w:eastAsia="宋体" w:cs="宋体"/>
          <w:spacing w:val="7"/>
          <w:sz w:val="23"/>
          <w:szCs w:val="23"/>
        </w:rPr>
        <w:t>法律法规的规定，真实、准确、及时、完整地披露信息，并指定公司官方网站</w:t>
      </w:r>
      <w:r>
        <w:rPr>
          <w:rFonts w:ascii="宋体" w:hAnsi="宋体" w:eastAsia="宋体" w:cs="宋体"/>
          <w:spacing w:val="11"/>
          <w:sz w:val="23"/>
          <w:szCs w:val="23"/>
        </w:rPr>
        <w:t>为公司信息披露的报刊和网站，确保所有相关方都能够及时的获</w:t>
      </w:r>
      <w:r>
        <w:rPr>
          <w:rFonts w:ascii="宋体" w:hAnsi="宋体" w:eastAsia="宋体" w:cs="宋体"/>
          <w:sz w:val="23"/>
          <w:szCs w:val="23"/>
        </w:rPr>
        <w:t xml:space="preserve"> </w:t>
      </w:r>
      <w:r>
        <w:rPr>
          <w:rFonts w:ascii="宋体" w:hAnsi="宋体" w:eastAsia="宋体" w:cs="宋体"/>
          <w:spacing w:val="18"/>
          <w:sz w:val="23"/>
          <w:szCs w:val="23"/>
        </w:rPr>
        <w:t>取</w:t>
      </w:r>
      <w:r>
        <w:rPr>
          <w:rFonts w:ascii="宋体" w:hAnsi="宋体" w:eastAsia="宋体" w:cs="宋体"/>
          <w:spacing w:val="17"/>
          <w:sz w:val="23"/>
          <w:szCs w:val="23"/>
        </w:rPr>
        <w:t>公</w:t>
      </w:r>
      <w:r>
        <w:rPr>
          <w:rFonts w:ascii="宋体" w:hAnsi="宋体" w:eastAsia="宋体" w:cs="宋体"/>
          <w:spacing w:val="9"/>
          <w:sz w:val="23"/>
          <w:szCs w:val="23"/>
        </w:rPr>
        <w:t>司发布的信息；同时，公司通过邮箱等多种方式与相关方进行沟通交流。</w:t>
      </w:r>
    </w:p>
    <w:p w14:paraId="207CBC38">
      <w:pPr>
        <w:shd w:val="clear" w:color="auto" w:fill="FFFFFF" w:themeFill="background1"/>
        <w:spacing w:before="17" w:line="228" w:lineRule="auto"/>
        <w:ind w:left="548"/>
        <w:outlineLvl w:val="2"/>
        <w:rPr>
          <w:rFonts w:ascii="宋体" w:hAnsi="宋体" w:eastAsia="宋体" w:cs="宋体"/>
          <w:sz w:val="23"/>
          <w:szCs w:val="23"/>
        </w:rPr>
      </w:pPr>
      <w:bookmarkStart w:id="30" w:name="_bookmark22"/>
      <w:bookmarkEnd w:id="30"/>
      <w:bookmarkStart w:id="31" w:name="_Toc121146215"/>
      <w:r>
        <w:rPr>
          <w:rFonts w:ascii="Times New Roman" w:hAnsi="Times New Roman" w:eastAsia="Times New Roman" w:cs="Times New Roman"/>
          <w:spacing w:val="11"/>
          <w:sz w:val="25"/>
          <w:szCs w:val="25"/>
        </w:rPr>
        <w:t>3</w:t>
      </w:r>
      <w:r>
        <w:rPr>
          <w:rFonts w:ascii="Times New Roman" w:hAnsi="Times New Roman" w:eastAsia="Times New Roman" w:cs="Times New Roman"/>
          <w:spacing w:val="8"/>
          <w:sz w:val="25"/>
          <w:szCs w:val="25"/>
        </w:rPr>
        <w:t xml:space="preserve">.2.3  </w:t>
      </w:r>
      <w:r>
        <w:rPr>
          <w:rFonts w:ascii="宋体" w:hAnsi="宋体" w:eastAsia="宋体" w:cs="宋体"/>
          <w:spacing w:val="8"/>
          <w:sz w:val="23"/>
          <w:szCs w:val="23"/>
        </w:rPr>
        <w:t>企业文化</w:t>
      </w:r>
      <w:bookmarkEnd w:id="31"/>
    </w:p>
    <w:p w14:paraId="6C4D7C52">
      <w:pPr>
        <w:shd w:val="clear" w:color="auto" w:fill="FFFFFF" w:themeFill="background1"/>
        <w:spacing w:before="180" w:line="379" w:lineRule="auto"/>
        <w:ind w:left="122" w:right="259" w:firstLine="494"/>
        <w:rPr>
          <w:rFonts w:ascii="宋体" w:hAnsi="宋体" w:eastAsia="宋体" w:cs="宋体"/>
          <w:sz w:val="23"/>
          <w:szCs w:val="23"/>
        </w:rPr>
      </w:pPr>
      <w:r>
        <w:rPr>
          <w:rFonts w:ascii="宋体" w:hAnsi="宋体" w:eastAsia="宋体" w:cs="宋体"/>
          <w:spacing w:val="17"/>
          <w:sz w:val="23"/>
          <w:szCs w:val="23"/>
        </w:rPr>
        <w:t>高</w:t>
      </w:r>
      <w:r>
        <w:rPr>
          <w:rFonts w:ascii="宋体" w:hAnsi="宋体" w:eastAsia="宋体" w:cs="宋体"/>
          <w:spacing w:val="11"/>
          <w:sz w:val="23"/>
          <w:szCs w:val="23"/>
        </w:rPr>
        <w:t>层领导为使员工和相关方了解组织价值观等企业文化，通过多种方式和途径 (表</w:t>
      </w:r>
      <w:r>
        <w:rPr>
          <w:rFonts w:ascii="宋体" w:hAnsi="宋体" w:eastAsia="宋体" w:cs="宋体"/>
          <w:sz w:val="23"/>
          <w:szCs w:val="23"/>
        </w:rPr>
        <w:t xml:space="preserve"> </w:t>
      </w:r>
      <w:r>
        <w:rPr>
          <w:rFonts w:ascii="宋体" w:hAnsi="宋体" w:eastAsia="宋体" w:cs="宋体"/>
          <w:spacing w:val="20"/>
          <w:sz w:val="23"/>
          <w:szCs w:val="23"/>
        </w:rPr>
        <w:t>3.</w:t>
      </w:r>
      <w:r>
        <w:rPr>
          <w:rFonts w:ascii="宋体" w:hAnsi="宋体" w:eastAsia="宋体" w:cs="宋体"/>
          <w:spacing w:val="18"/>
          <w:sz w:val="23"/>
          <w:szCs w:val="23"/>
        </w:rPr>
        <w:t>2</w:t>
      </w:r>
      <w:r>
        <w:rPr>
          <w:rFonts w:ascii="宋体" w:hAnsi="宋体" w:eastAsia="宋体" w:cs="宋体"/>
          <w:spacing w:val="10"/>
          <w:sz w:val="23"/>
          <w:szCs w:val="23"/>
        </w:rPr>
        <w:t>.3-1) ，全方位、多角度的向员工、顾客、供应商、政府及社会组织进行沟通，实现</w:t>
      </w:r>
      <w:r>
        <w:rPr>
          <w:rFonts w:ascii="宋体" w:hAnsi="宋体" w:eastAsia="宋体" w:cs="宋体"/>
          <w:sz w:val="23"/>
          <w:szCs w:val="23"/>
        </w:rPr>
        <w:t xml:space="preserve"> </w:t>
      </w:r>
      <w:r>
        <w:rPr>
          <w:rFonts w:ascii="宋体" w:hAnsi="宋体" w:eastAsia="宋体" w:cs="宋体"/>
          <w:spacing w:val="18"/>
          <w:sz w:val="23"/>
          <w:szCs w:val="23"/>
        </w:rPr>
        <w:t>评价</w:t>
      </w:r>
      <w:r>
        <w:rPr>
          <w:rFonts w:ascii="宋体" w:hAnsi="宋体" w:eastAsia="宋体" w:cs="宋体"/>
          <w:spacing w:val="12"/>
          <w:sz w:val="23"/>
          <w:szCs w:val="23"/>
        </w:rPr>
        <w:t>，</w:t>
      </w:r>
      <w:r>
        <w:rPr>
          <w:rFonts w:ascii="宋体" w:hAnsi="宋体" w:eastAsia="宋体" w:cs="宋体"/>
          <w:spacing w:val="9"/>
          <w:sz w:val="23"/>
          <w:szCs w:val="23"/>
        </w:rPr>
        <w:t>达到推介企业，促进企业文化不断繁荣、发展。并围绕“</w:t>
      </w:r>
      <w:r>
        <w:rPr>
          <w:rFonts w:hint="eastAsia" w:ascii="宋体" w:hAnsi="宋体" w:eastAsia="宋体" w:cs="宋体"/>
          <w:spacing w:val="9"/>
          <w:sz w:val="23"/>
          <w:szCs w:val="23"/>
        </w:rPr>
        <w:t>成就自我，工匠精神，敏捷高效，团队创新，服务客户，创造价值</w:t>
      </w:r>
      <w:r>
        <w:rPr>
          <w:rFonts w:ascii="宋体" w:hAnsi="宋体" w:eastAsia="宋体" w:cs="宋体"/>
          <w:spacing w:val="9"/>
          <w:sz w:val="23"/>
          <w:szCs w:val="23"/>
        </w:rPr>
        <w:t>”的</w:t>
      </w:r>
      <w:r>
        <w:rPr>
          <w:rFonts w:ascii="宋体" w:hAnsi="宋体" w:eastAsia="宋体" w:cs="宋体"/>
          <w:sz w:val="23"/>
          <w:szCs w:val="23"/>
        </w:rPr>
        <w:t xml:space="preserve"> </w:t>
      </w:r>
      <w:r>
        <w:rPr>
          <w:rFonts w:ascii="宋体" w:hAnsi="宋体" w:eastAsia="宋体" w:cs="宋体"/>
          <w:spacing w:val="17"/>
          <w:sz w:val="23"/>
          <w:szCs w:val="23"/>
        </w:rPr>
        <w:t>核</w:t>
      </w:r>
      <w:r>
        <w:rPr>
          <w:rFonts w:ascii="宋体" w:hAnsi="宋体" w:eastAsia="宋体" w:cs="宋体"/>
          <w:spacing w:val="11"/>
          <w:sz w:val="23"/>
          <w:szCs w:val="23"/>
        </w:rPr>
        <w:t>心价值观，建设富有特色，开放创新，公平正直的企业文化。 ”</w:t>
      </w:r>
    </w:p>
    <w:p w14:paraId="076B46FC">
      <w:pPr>
        <w:shd w:val="clear" w:color="auto" w:fill="FFFFFF" w:themeFill="background1"/>
        <w:spacing w:before="94" w:line="227" w:lineRule="auto"/>
        <w:ind w:left="3605"/>
        <w:rPr>
          <w:rFonts w:ascii="宋体" w:hAnsi="宋体" w:eastAsia="宋体" w:cs="宋体"/>
          <w:spacing w:val="8"/>
          <w:sz w:val="20"/>
          <w:szCs w:val="20"/>
          <w14:textOutline w14:w="3797" w14:cap="sq" w14:cmpd="sng" w14:algn="ctr">
            <w14:solidFill>
              <w14:srgbClr w14:val="000000"/>
            </w14:solidFill>
            <w14:prstDash w14:val="solid"/>
            <w14:bevel/>
          </w14:textOutline>
        </w:rPr>
      </w:pPr>
    </w:p>
    <w:p w14:paraId="3CD47E52">
      <w:pPr>
        <w:rPr>
          <w:rFonts w:ascii="宋体" w:hAnsi="宋体" w:eastAsia="宋体" w:cs="宋体"/>
          <w:spacing w:val="8"/>
          <w:sz w:val="20"/>
          <w:szCs w:val="20"/>
          <w14:textOutline w14:w="3797" w14:cap="sq" w14:cmpd="sng" w14:algn="ctr">
            <w14:solidFill>
              <w14:srgbClr w14:val="000000"/>
            </w14:solidFill>
            <w14:prstDash w14:val="solid"/>
            <w14:bevel/>
          </w14:textOutline>
        </w:rPr>
      </w:pPr>
      <w:r>
        <w:rPr>
          <w:rFonts w:ascii="宋体" w:hAnsi="宋体" w:eastAsia="宋体" w:cs="宋体"/>
          <w:spacing w:val="8"/>
          <w:sz w:val="20"/>
          <w:szCs w:val="20"/>
          <w14:textOutline w14:w="3797" w14:cap="sq" w14:cmpd="sng" w14:algn="ctr">
            <w14:solidFill>
              <w14:srgbClr w14:val="000000"/>
            </w14:solidFill>
            <w14:prstDash w14:val="solid"/>
            <w14:bevel/>
          </w14:textOutline>
        </w:rPr>
        <w:br w:type="page"/>
      </w:r>
    </w:p>
    <w:p w14:paraId="73A736AB">
      <w:pPr>
        <w:shd w:val="clear" w:color="auto" w:fill="FFFFFF" w:themeFill="background1"/>
        <w:spacing w:before="94" w:line="227" w:lineRule="auto"/>
        <w:ind w:left="3605"/>
        <w:rPr>
          <w:rFonts w:ascii="宋体" w:hAnsi="宋体" w:eastAsia="宋体" w:cs="宋体"/>
          <w:sz w:val="20"/>
          <w:szCs w:val="20"/>
        </w:rPr>
      </w:pPr>
      <w:r>
        <w:rPr>
          <w:rFonts w:ascii="宋体" w:hAnsi="宋体" w:eastAsia="宋体" w:cs="宋体"/>
          <w:spacing w:val="8"/>
          <w:sz w:val="20"/>
          <w:szCs w:val="20"/>
          <w14:textOutline w14:w="3797" w14:cap="sq" w14:cmpd="sng" w14:algn="ctr">
            <w14:solidFill>
              <w14:srgbClr w14:val="000000"/>
            </w14:solidFill>
            <w14:prstDash w14:val="solid"/>
            <w14:bevel/>
          </w14:textOutline>
        </w:rPr>
        <w:t>表3.2.3-1</w:t>
      </w:r>
      <w:r>
        <w:rPr>
          <w:rFonts w:ascii="宋体" w:hAnsi="宋体" w:eastAsia="宋体" w:cs="宋体"/>
          <w:spacing w:val="8"/>
          <w:sz w:val="20"/>
          <w:szCs w:val="20"/>
        </w:rPr>
        <w:t xml:space="preserve"> </w:t>
      </w:r>
      <w:r>
        <w:rPr>
          <w:rFonts w:ascii="宋体" w:hAnsi="宋体" w:eastAsia="宋体" w:cs="宋体"/>
          <w:spacing w:val="8"/>
          <w:sz w:val="20"/>
          <w:szCs w:val="20"/>
          <w14:textOutline w14:w="3797" w14:cap="sq" w14:cmpd="sng" w14:algn="ctr">
            <w14:solidFill>
              <w14:srgbClr w14:val="000000"/>
            </w14:solidFill>
            <w14:prstDash w14:val="solid"/>
            <w14:bevel/>
          </w14:textOutline>
        </w:rPr>
        <w:t>企业文化的传播方式</w:t>
      </w:r>
    </w:p>
    <w:p w14:paraId="70E93913">
      <w:pPr>
        <w:shd w:val="clear" w:color="auto" w:fill="FFFFFF" w:themeFill="background1"/>
        <w:spacing w:line="133" w:lineRule="exact"/>
      </w:pPr>
    </w:p>
    <w:tbl>
      <w:tblPr>
        <w:tblStyle w:val="12"/>
        <w:tblW w:w="9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7327"/>
        <w:gridCol w:w="1295"/>
      </w:tblGrid>
      <w:tr w14:paraId="044B6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105" w:type="dxa"/>
            <w:shd w:val="clear" w:color="auto" w:fill="003399"/>
          </w:tcPr>
          <w:p w14:paraId="3E3F90F4">
            <w:pPr>
              <w:shd w:val="clear" w:color="auto" w:fill="FFFFFF" w:themeFill="background1"/>
              <w:spacing w:before="152" w:line="230" w:lineRule="auto"/>
              <w:ind w:left="194"/>
              <w:rPr>
                <w:rFonts w:ascii="宋体" w:hAnsi="宋体" w:eastAsia="宋体" w:cs="宋体"/>
                <w:sz w:val="17"/>
                <w:szCs w:val="17"/>
              </w:rPr>
            </w:pPr>
            <w:r>
              <w:rPr>
                <w:rFonts w:ascii="宋体" w:hAnsi="宋体" w:eastAsia="宋体" w:cs="宋体"/>
                <w:outline/>
                <w:color w:val="FFFFFF"/>
                <w:spacing w:val="9"/>
                <w:sz w:val="17"/>
                <w:szCs w:val="17"/>
                <w14:textOutline w14:w="3263" w14:cap="sq" w14:cmpd="sng" w14:algn="ctr">
                  <w14:solidFill>
                    <w14:srgbClr w14:val="FFFFFF"/>
                  </w14:solidFill>
                  <w14:prstDash w14:val="solid"/>
                  <w14:bevel/>
                </w14:textOutline>
              </w:rPr>
              <w:t>沟通对</w:t>
            </w:r>
            <w:r>
              <w:rPr>
                <w:rFonts w:ascii="宋体" w:hAnsi="宋体" w:eastAsia="宋体" w:cs="宋体"/>
                <w:outline/>
                <w:color w:val="FFFFFF"/>
                <w:spacing w:val="8"/>
                <w:sz w:val="17"/>
                <w:szCs w:val="17"/>
                <w14:textOutline w14:w="3263" w14:cap="sq" w14:cmpd="sng" w14:algn="ctr">
                  <w14:solidFill>
                    <w14:srgbClr w14:val="FFFFFF"/>
                  </w14:solidFill>
                  <w14:prstDash w14:val="solid"/>
                  <w14:bevel/>
                </w14:textOutline>
              </w:rPr>
              <w:t>象</w:t>
            </w:r>
          </w:p>
        </w:tc>
        <w:tc>
          <w:tcPr>
            <w:tcW w:w="7327" w:type="dxa"/>
            <w:shd w:val="clear" w:color="auto" w:fill="003399"/>
          </w:tcPr>
          <w:p w14:paraId="27A8AEA5">
            <w:pPr>
              <w:shd w:val="clear" w:color="auto" w:fill="FFFFFF" w:themeFill="background1"/>
              <w:spacing w:before="152" w:line="229" w:lineRule="auto"/>
              <w:ind w:left="3305"/>
              <w:rPr>
                <w:rFonts w:ascii="宋体" w:hAnsi="宋体" w:eastAsia="宋体" w:cs="宋体"/>
                <w:sz w:val="17"/>
                <w:szCs w:val="17"/>
              </w:rPr>
            </w:pPr>
            <w:r>
              <w:rPr>
                <w:rFonts w:ascii="宋体" w:hAnsi="宋体" w:eastAsia="宋体" w:cs="宋体"/>
                <w:outline/>
                <w:color w:val="FFFFFF"/>
                <w:spacing w:val="11"/>
                <w:sz w:val="17"/>
                <w:szCs w:val="17"/>
                <w14:textOutline w14:w="3263" w14:cap="sq" w14:cmpd="sng" w14:algn="ctr">
                  <w14:solidFill>
                    <w14:srgbClr w14:val="FFFFFF"/>
                  </w14:solidFill>
                  <w14:prstDash w14:val="solid"/>
                  <w14:bevel/>
                </w14:textOutline>
              </w:rPr>
              <w:t>传</w:t>
            </w:r>
            <w:r>
              <w:rPr>
                <w:rFonts w:ascii="宋体" w:hAnsi="宋体" w:eastAsia="宋体" w:cs="宋体"/>
                <w:outline/>
                <w:color w:val="FFFFFF"/>
                <w:spacing w:val="9"/>
                <w:sz w:val="17"/>
                <w:szCs w:val="17"/>
                <w14:textOutline w14:w="3263" w14:cap="sq" w14:cmpd="sng" w14:algn="ctr">
                  <w14:solidFill>
                    <w14:srgbClr w14:val="FFFFFF"/>
                  </w14:solidFill>
                  <w14:prstDash w14:val="solid"/>
                  <w14:bevel/>
                </w14:textOutline>
              </w:rPr>
              <w:t>播方式渠道</w:t>
            </w:r>
          </w:p>
        </w:tc>
        <w:tc>
          <w:tcPr>
            <w:tcW w:w="1295" w:type="dxa"/>
            <w:shd w:val="clear" w:color="auto" w:fill="003399"/>
          </w:tcPr>
          <w:p w14:paraId="0D40A6CB">
            <w:pPr>
              <w:shd w:val="clear" w:color="auto" w:fill="FFFFFF" w:themeFill="background1"/>
              <w:spacing w:before="152" w:line="231" w:lineRule="auto"/>
              <w:ind w:left="114"/>
              <w:rPr>
                <w:rFonts w:ascii="宋体" w:hAnsi="宋体" w:eastAsia="宋体" w:cs="宋体"/>
                <w:sz w:val="17"/>
                <w:szCs w:val="17"/>
              </w:rPr>
            </w:pPr>
            <w:r>
              <w:rPr>
                <w:rFonts w:ascii="宋体" w:hAnsi="宋体" w:eastAsia="宋体" w:cs="宋体"/>
                <w:outline/>
                <w:color w:val="FFFFFF"/>
                <w:spacing w:val="9"/>
                <w:sz w:val="17"/>
                <w:szCs w:val="17"/>
                <w14:textOutline w14:w="3263" w14:cap="sq" w14:cmpd="sng" w14:algn="ctr">
                  <w14:solidFill>
                    <w14:srgbClr w14:val="FFFFFF"/>
                  </w14:solidFill>
                  <w14:prstDash w14:val="solid"/>
                  <w14:bevel/>
                </w14:textOutline>
              </w:rPr>
              <w:t>沟通方</w:t>
            </w:r>
            <w:r>
              <w:rPr>
                <w:rFonts w:ascii="宋体" w:hAnsi="宋体" w:eastAsia="宋体" w:cs="宋体"/>
                <w:outline/>
                <w:color w:val="FFFFFF"/>
                <w:spacing w:val="8"/>
                <w:sz w:val="17"/>
                <w:szCs w:val="17"/>
                <w14:textOutline w14:w="3263" w14:cap="sq" w14:cmpd="sng" w14:algn="ctr">
                  <w14:solidFill>
                    <w14:srgbClr w14:val="FFFFFF"/>
                  </w14:solidFill>
                  <w14:prstDash w14:val="solid"/>
                  <w14:bevel/>
                </w14:textOutline>
              </w:rPr>
              <w:t>式</w:t>
            </w:r>
          </w:p>
        </w:tc>
      </w:tr>
      <w:tr w14:paraId="41153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05" w:type="dxa"/>
            <w:vMerge w:val="restart"/>
            <w:tcBorders>
              <w:bottom w:val="nil"/>
            </w:tcBorders>
          </w:tcPr>
          <w:p w14:paraId="5C7077F7">
            <w:pPr>
              <w:shd w:val="clear" w:color="auto" w:fill="FFFFFF" w:themeFill="background1"/>
              <w:spacing w:line="252" w:lineRule="auto"/>
            </w:pPr>
          </w:p>
          <w:p w14:paraId="61B71DD0">
            <w:pPr>
              <w:shd w:val="clear" w:color="auto" w:fill="FFFFFF" w:themeFill="background1"/>
              <w:spacing w:line="252" w:lineRule="auto"/>
            </w:pPr>
          </w:p>
          <w:p w14:paraId="48FFA1A8">
            <w:pPr>
              <w:shd w:val="clear" w:color="auto" w:fill="FFFFFF" w:themeFill="background1"/>
              <w:spacing w:line="252" w:lineRule="auto"/>
            </w:pPr>
          </w:p>
          <w:p w14:paraId="11E995DB">
            <w:pPr>
              <w:shd w:val="clear" w:color="auto" w:fill="FFFFFF" w:themeFill="background1"/>
              <w:spacing w:line="253" w:lineRule="auto"/>
            </w:pPr>
          </w:p>
          <w:p w14:paraId="4926B4A5">
            <w:pPr>
              <w:shd w:val="clear" w:color="auto" w:fill="FFFFFF" w:themeFill="background1"/>
              <w:spacing w:line="253" w:lineRule="auto"/>
            </w:pPr>
          </w:p>
          <w:p w14:paraId="6CECFFB8">
            <w:pPr>
              <w:shd w:val="clear" w:color="auto" w:fill="FFFFFF" w:themeFill="background1"/>
              <w:spacing w:line="253" w:lineRule="auto"/>
            </w:pPr>
          </w:p>
          <w:p w14:paraId="5B1B379E">
            <w:pPr>
              <w:shd w:val="clear" w:color="auto" w:fill="FFFFFF" w:themeFill="background1"/>
              <w:spacing w:before="65" w:line="229" w:lineRule="auto"/>
              <w:ind w:left="355"/>
              <w:rPr>
                <w:rFonts w:ascii="宋体" w:hAnsi="宋体" w:eastAsia="宋体" w:cs="宋体"/>
                <w:sz w:val="20"/>
                <w:szCs w:val="20"/>
              </w:rPr>
            </w:pPr>
            <w:r>
              <w:rPr>
                <w:rFonts w:ascii="宋体" w:hAnsi="宋体" w:eastAsia="宋体" w:cs="宋体"/>
                <w:spacing w:val="1"/>
                <w:sz w:val="20"/>
                <w:szCs w:val="20"/>
              </w:rPr>
              <w:t>员</w:t>
            </w:r>
            <w:r>
              <w:rPr>
                <w:rFonts w:ascii="宋体" w:hAnsi="宋体" w:eastAsia="宋体" w:cs="宋体"/>
                <w:sz w:val="20"/>
                <w:szCs w:val="20"/>
              </w:rPr>
              <w:t>工</w:t>
            </w:r>
          </w:p>
        </w:tc>
        <w:tc>
          <w:tcPr>
            <w:tcW w:w="7327" w:type="dxa"/>
          </w:tcPr>
          <w:p w14:paraId="3E319951">
            <w:pPr>
              <w:shd w:val="clear" w:color="auto" w:fill="FFFFFF" w:themeFill="background1"/>
              <w:spacing w:before="32" w:line="228" w:lineRule="auto"/>
              <w:ind w:left="113"/>
              <w:rPr>
                <w:rFonts w:ascii="宋体" w:hAnsi="宋体" w:eastAsia="宋体" w:cs="宋体"/>
                <w:sz w:val="20"/>
                <w:szCs w:val="20"/>
              </w:rPr>
            </w:pPr>
            <w:r>
              <w:rPr>
                <w:rFonts w:ascii="宋体" w:hAnsi="宋体" w:eastAsia="宋体" w:cs="宋体"/>
                <w:spacing w:val="18"/>
                <w:sz w:val="20"/>
                <w:szCs w:val="20"/>
              </w:rPr>
              <w:t>拓</w:t>
            </w:r>
            <w:r>
              <w:rPr>
                <w:rFonts w:ascii="宋体" w:hAnsi="宋体" w:eastAsia="宋体" w:cs="宋体"/>
                <w:spacing w:val="13"/>
                <w:sz w:val="20"/>
                <w:szCs w:val="20"/>
              </w:rPr>
              <w:t>展</w:t>
            </w:r>
            <w:r>
              <w:rPr>
                <w:rFonts w:ascii="宋体" w:hAnsi="宋体" w:eastAsia="宋体" w:cs="宋体"/>
                <w:spacing w:val="9"/>
                <w:sz w:val="20"/>
                <w:szCs w:val="20"/>
              </w:rPr>
              <w:t>训练、入职培训、在职培训、专业培训、选拔培训等</w:t>
            </w:r>
          </w:p>
        </w:tc>
        <w:tc>
          <w:tcPr>
            <w:tcW w:w="1295" w:type="dxa"/>
          </w:tcPr>
          <w:p w14:paraId="0FD38801">
            <w:pPr>
              <w:shd w:val="clear" w:color="auto" w:fill="FFFFFF" w:themeFill="background1"/>
              <w:spacing w:before="31" w:line="229" w:lineRule="auto"/>
              <w:ind w:left="124"/>
              <w:rPr>
                <w:rFonts w:ascii="宋体" w:hAnsi="宋体" w:eastAsia="宋体" w:cs="宋体"/>
                <w:sz w:val="20"/>
                <w:szCs w:val="20"/>
              </w:rPr>
            </w:pPr>
            <w:r>
              <w:rPr>
                <w:rFonts w:ascii="宋体" w:hAnsi="宋体" w:eastAsia="宋体" w:cs="宋体"/>
                <w:spacing w:val="6"/>
                <w:sz w:val="20"/>
                <w:szCs w:val="20"/>
              </w:rPr>
              <w:t>员</w:t>
            </w:r>
            <w:r>
              <w:rPr>
                <w:rFonts w:ascii="宋体" w:hAnsi="宋体" w:eastAsia="宋体" w:cs="宋体"/>
                <w:spacing w:val="5"/>
                <w:sz w:val="20"/>
                <w:szCs w:val="20"/>
              </w:rPr>
              <w:t>工参与</w:t>
            </w:r>
          </w:p>
        </w:tc>
      </w:tr>
      <w:tr w14:paraId="6D8C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5" w:type="dxa"/>
            <w:vMerge w:val="continue"/>
            <w:tcBorders>
              <w:top w:val="nil"/>
              <w:bottom w:val="nil"/>
            </w:tcBorders>
          </w:tcPr>
          <w:p w14:paraId="66FBED3E">
            <w:pPr>
              <w:shd w:val="clear" w:color="auto" w:fill="FFFFFF" w:themeFill="background1"/>
            </w:pPr>
          </w:p>
        </w:tc>
        <w:tc>
          <w:tcPr>
            <w:tcW w:w="7327" w:type="dxa"/>
          </w:tcPr>
          <w:p w14:paraId="69C94B26">
            <w:pPr>
              <w:shd w:val="clear" w:color="auto" w:fill="FFFFFF" w:themeFill="background1"/>
              <w:spacing w:before="31" w:line="271" w:lineRule="auto"/>
              <w:ind w:left="110" w:right="103" w:firstLine="6"/>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4"/>
                <w:sz w:val="20"/>
                <w:szCs w:val="20"/>
              </w:rPr>
              <w:t>员</w:t>
            </w:r>
            <w:r>
              <w:rPr>
                <w:rFonts w:ascii="宋体" w:hAnsi="宋体" w:eastAsia="宋体" w:cs="宋体"/>
                <w:spacing w:val="8"/>
                <w:sz w:val="20"/>
                <w:szCs w:val="20"/>
              </w:rPr>
              <w:t>工手册》 、  《公司会议管理规定》 、公司官网、微信公众号、公司文</w:t>
            </w:r>
            <w:r>
              <w:rPr>
                <w:rFonts w:ascii="宋体" w:hAnsi="宋体" w:eastAsia="宋体" w:cs="宋体"/>
                <w:sz w:val="20"/>
                <w:szCs w:val="20"/>
              </w:rPr>
              <w:t xml:space="preserve"> </w:t>
            </w:r>
            <w:r>
              <w:rPr>
                <w:rFonts w:ascii="宋体" w:hAnsi="宋体" w:eastAsia="宋体" w:cs="宋体"/>
                <w:spacing w:val="18"/>
                <w:sz w:val="20"/>
                <w:szCs w:val="20"/>
              </w:rPr>
              <w:t>件</w:t>
            </w:r>
            <w:r>
              <w:rPr>
                <w:rFonts w:ascii="宋体" w:hAnsi="宋体" w:eastAsia="宋体" w:cs="宋体"/>
                <w:spacing w:val="16"/>
                <w:sz w:val="20"/>
                <w:szCs w:val="20"/>
              </w:rPr>
              <w:t>、</w:t>
            </w:r>
            <w:r>
              <w:rPr>
                <w:rFonts w:ascii="宋体" w:hAnsi="宋体" w:eastAsia="宋体" w:cs="宋体"/>
                <w:spacing w:val="9"/>
                <w:sz w:val="20"/>
                <w:szCs w:val="20"/>
              </w:rPr>
              <w:t>企业文化墙、车间宣传栏、标语旗帜、企业宣传片等</w:t>
            </w:r>
          </w:p>
        </w:tc>
        <w:tc>
          <w:tcPr>
            <w:tcW w:w="1295" w:type="dxa"/>
          </w:tcPr>
          <w:p w14:paraId="6A54D2A9">
            <w:pPr>
              <w:shd w:val="clear" w:color="auto" w:fill="FFFFFF" w:themeFill="background1"/>
              <w:spacing w:before="31" w:line="340" w:lineRule="exact"/>
              <w:ind w:left="115"/>
              <w:rPr>
                <w:rFonts w:ascii="宋体" w:hAnsi="宋体" w:eastAsia="宋体" w:cs="宋体"/>
                <w:sz w:val="20"/>
                <w:szCs w:val="20"/>
              </w:rPr>
            </w:pPr>
            <w:r>
              <w:rPr>
                <w:rFonts w:ascii="宋体" w:hAnsi="宋体" w:eastAsia="宋体" w:cs="宋体"/>
                <w:spacing w:val="9"/>
                <w:position w:val="10"/>
                <w:sz w:val="20"/>
                <w:szCs w:val="20"/>
              </w:rPr>
              <w:t>潜</w:t>
            </w:r>
            <w:r>
              <w:rPr>
                <w:rFonts w:ascii="宋体" w:hAnsi="宋体" w:eastAsia="宋体" w:cs="宋体"/>
                <w:spacing w:val="7"/>
                <w:position w:val="10"/>
                <w:sz w:val="20"/>
                <w:szCs w:val="20"/>
              </w:rPr>
              <w:t>移默化</w:t>
            </w:r>
          </w:p>
          <w:p w14:paraId="53227FC6">
            <w:pPr>
              <w:shd w:val="clear" w:color="auto" w:fill="FFFFFF" w:themeFill="background1"/>
              <w:spacing w:line="226" w:lineRule="auto"/>
              <w:ind w:left="115"/>
              <w:rPr>
                <w:rFonts w:ascii="宋体" w:hAnsi="宋体" w:eastAsia="宋体" w:cs="宋体"/>
                <w:sz w:val="20"/>
                <w:szCs w:val="20"/>
              </w:rPr>
            </w:pPr>
            <w:r>
              <w:rPr>
                <w:rFonts w:ascii="宋体" w:hAnsi="宋体" w:eastAsia="宋体" w:cs="宋体"/>
                <w:spacing w:val="8"/>
                <w:sz w:val="20"/>
                <w:szCs w:val="20"/>
              </w:rPr>
              <w:t>广</w:t>
            </w:r>
            <w:r>
              <w:rPr>
                <w:rFonts w:ascii="宋体" w:hAnsi="宋体" w:eastAsia="宋体" w:cs="宋体"/>
                <w:spacing w:val="7"/>
                <w:sz w:val="20"/>
                <w:szCs w:val="20"/>
              </w:rPr>
              <w:t>泛传播</w:t>
            </w:r>
          </w:p>
        </w:tc>
      </w:tr>
      <w:tr w14:paraId="166C9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05" w:type="dxa"/>
            <w:vMerge w:val="continue"/>
            <w:tcBorders>
              <w:top w:val="nil"/>
              <w:bottom w:val="nil"/>
            </w:tcBorders>
          </w:tcPr>
          <w:p w14:paraId="4B0A9E85">
            <w:pPr>
              <w:shd w:val="clear" w:color="auto" w:fill="FFFFFF" w:themeFill="background1"/>
            </w:pPr>
          </w:p>
        </w:tc>
        <w:tc>
          <w:tcPr>
            <w:tcW w:w="7327" w:type="dxa"/>
          </w:tcPr>
          <w:p w14:paraId="717026F6">
            <w:pPr>
              <w:shd w:val="clear" w:color="auto" w:fill="FFFFFF" w:themeFill="background1"/>
              <w:spacing w:before="33" w:line="229" w:lineRule="auto"/>
              <w:ind w:left="117"/>
              <w:rPr>
                <w:rFonts w:ascii="宋体" w:hAnsi="宋体" w:eastAsia="宋体" w:cs="宋体"/>
                <w:sz w:val="20"/>
                <w:szCs w:val="20"/>
              </w:rPr>
            </w:pPr>
            <w:r>
              <w:rPr>
                <w:rFonts w:ascii="宋体" w:hAnsi="宋体" w:eastAsia="宋体" w:cs="宋体"/>
                <w:spacing w:val="8"/>
                <w:sz w:val="20"/>
                <w:szCs w:val="20"/>
              </w:rPr>
              <w:t>公司网站、微信公众号、电话、</w:t>
            </w:r>
            <w:r>
              <w:rPr>
                <w:rFonts w:ascii="宋体" w:hAnsi="宋体" w:eastAsia="宋体" w:cs="宋体"/>
                <w:sz w:val="20"/>
                <w:szCs w:val="20"/>
              </w:rPr>
              <w:t>OA</w:t>
            </w:r>
            <w:r>
              <w:rPr>
                <w:rFonts w:ascii="宋体" w:hAnsi="宋体" w:eastAsia="宋体" w:cs="宋体"/>
                <w:spacing w:val="8"/>
                <w:sz w:val="20"/>
                <w:szCs w:val="20"/>
              </w:rPr>
              <w:t xml:space="preserve"> 系统、电子邮件系统、总经理信</w:t>
            </w:r>
            <w:r>
              <w:rPr>
                <w:rFonts w:ascii="宋体" w:hAnsi="宋体" w:eastAsia="宋体" w:cs="宋体"/>
                <w:spacing w:val="6"/>
                <w:sz w:val="20"/>
                <w:szCs w:val="20"/>
              </w:rPr>
              <w:t>箱</w:t>
            </w:r>
          </w:p>
        </w:tc>
        <w:tc>
          <w:tcPr>
            <w:tcW w:w="1295" w:type="dxa"/>
          </w:tcPr>
          <w:p w14:paraId="7693929E">
            <w:pPr>
              <w:shd w:val="clear" w:color="auto" w:fill="FFFFFF" w:themeFill="background1"/>
              <w:spacing w:before="33" w:line="228" w:lineRule="auto"/>
              <w:ind w:left="115"/>
              <w:rPr>
                <w:rFonts w:ascii="宋体" w:hAnsi="宋体" w:eastAsia="宋体" w:cs="宋体"/>
                <w:sz w:val="20"/>
                <w:szCs w:val="20"/>
              </w:rPr>
            </w:pPr>
            <w:r>
              <w:rPr>
                <w:rFonts w:ascii="宋体" w:hAnsi="宋体" w:eastAsia="宋体" w:cs="宋体"/>
                <w:spacing w:val="8"/>
                <w:sz w:val="20"/>
                <w:szCs w:val="20"/>
              </w:rPr>
              <w:t>双</w:t>
            </w:r>
            <w:r>
              <w:rPr>
                <w:rFonts w:ascii="宋体" w:hAnsi="宋体" w:eastAsia="宋体" w:cs="宋体"/>
                <w:spacing w:val="7"/>
                <w:sz w:val="20"/>
                <w:szCs w:val="20"/>
              </w:rPr>
              <w:t>向沟通</w:t>
            </w:r>
          </w:p>
        </w:tc>
      </w:tr>
      <w:tr w14:paraId="28D5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5" w:type="dxa"/>
            <w:vMerge w:val="continue"/>
            <w:tcBorders>
              <w:top w:val="nil"/>
              <w:bottom w:val="nil"/>
            </w:tcBorders>
          </w:tcPr>
          <w:p w14:paraId="5FCD0EBB">
            <w:pPr>
              <w:shd w:val="clear" w:color="auto" w:fill="FFFFFF" w:themeFill="background1"/>
            </w:pPr>
          </w:p>
        </w:tc>
        <w:tc>
          <w:tcPr>
            <w:tcW w:w="7327" w:type="dxa"/>
          </w:tcPr>
          <w:p w14:paraId="58BB0595">
            <w:pPr>
              <w:shd w:val="clear" w:color="auto" w:fill="FFFFFF" w:themeFill="background1"/>
              <w:spacing w:before="32" w:line="271" w:lineRule="auto"/>
              <w:ind w:left="111" w:right="105" w:hanging="1"/>
              <w:rPr>
                <w:rFonts w:ascii="宋体" w:hAnsi="宋体" w:eastAsia="宋体" w:cs="宋体"/>
                <w:sz w:val="20"/>
                <w:szCs w:val="20"/>
              </w:rPr>
            </w:pPr>
            <w:r>
              <w:rPr>
                <w:rFonts w:ascii="宋体" w:hAnsi="宋体" w:eastAsia="宋体" w:cs="宋体"/>
                <w:spacing w:val="30"/>
                <w:sz w:val="20"/>
                <w:szCs w:val="20"/>
              </w:rPr>
              <w:t>读</w:t>
            </w:r>
            <w:r>
              <w:rPr>
                <w:rFonts w:ascii="宋体" w:hAnsi="宋体" w:eastAsia="宋体" w:cs="宋体"/>
                <w:spacing w:val="18"/>
                <w:sz w:val="20"/>
                <w:szCs w:val="20"/>
              </w:rPr>
              <w:t>书交流会、迎春文艺汇演、 团拜晚宴、劳动综合技能竞赛、安全知识竞</w:t>
            </w:r>
            <w:r>
              <w:rPr>
                <w:rFonts w:ascii="宋体" w:hAnsi="宋体" w:eastAsia="宋体" w:cs="宋体"/>
                <w:sz w:val="20"/>
                <w:szCs w:val="20"/>
              </w:rPr>
              <w:t xml:space="preserve"> </w:t>
            </w:r>
            <w:r>
              <w:rPr>
                <w:rFonts w:ascii="宋体" w:hAnsi="宋体" w:eastAsia="宋体" w:cs="宋体"/>
                <w:spacing w:val="18"/>
                <w:sz w:val="20"/>
                <w:szCs w:val="20"/>
              </w:rPr>
              <w:t>赛</w:t>
            </w:r>
            <w:r>
              <w:rPr>
                <w:rFonts w:ascii="宋体" w:hAnsi="宋体" w:eastAsia="宋体" w:cs="宋体"/>
                <w:spacing w:val="16"/>
                <w:sz w:val="20"/>
                <w:szCs w:val="20"/>
              </w:rPr>
              <w:t>、</w:t>
            </w:r>
            <w:r>
              <w:rPr>
                <w:rFonts w:ascii="宋体" w:hAnsi="宋体" w:eastAsia="宋体" w:cs="宋体"/>
                <w:spacing w:val="9"/>
                <w:sz w:val="20"/>
                <w:szCs w:val="20"/>
              </w:rPr>
              <w:t>中秋联谊活动、运动会、篮球赛、乒乓球赛等各类文体活动</w:t>
            </w:r>
          </w:p>
        </w:tc>
        <w:tc>
          <w:tcPr>
            <w:tcW w:w="1295" w:type="dxa"/>
          </w:tcPr>
          <w:p w14:paraId="19D20351">
            <w:pPr>
              <w:shd w:val="clear" w:color="auto" w:fill="FFFFFF" w:themeFill="background1"/>
              <w:spacing w:before="200" w:line="229" w:lineRule="auto"/>
              <w:ind w:left="124"/>
              <w:rPr>
                <w:rFonts w:ascii="宋体" w:hAnsi="宋体" w:eastAsia="宋体" w:cs="宋体"/>
                <w:sz w:val="20"/>
                <w:szCs w:val="20"/>
              </w:rPr>
            </w:pPr>
            <w:r>
              <w:rPr>
                <w:rFonts w:ascii="宋体" w:hAnsi="宋体" w:eastAsia="宋体" w:cs="宋体"/>
                <w:spacing w:val="6"/>
                <w:sz w:val="20"/>
                <w:szCs w:val="20"/>
              </w:rPr>
              <w:t>员</w:t>
            </w:r>
            <w:r>
              <w:rPr>
                <w:rFonts w:ascii="宋体" w:hAnsi="宋体" w:eastAsia="宋体" w:cs="宋体"/>
                <w:spacing w:val="5"/>
                <w:sz w:val="20"/>
                <w:szCs w:val="20"/>
              </w:rPr>
              <w:t>工参与</w:t>
            </w:r>
          </w:p>
        </w:tc>
      </w:tr>
      <w:tr w14:paraId="27BE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05" w:type="dxa"/>
            <w:vMerge w:val="continue"/>
            <w:tcBorders>
              <w:top w:val="nil"/>
              <w:bottom w:val="nil"/>
            </w:tcBorders>
          </w:tcPr>
          <w:p w14:paraId="33EED341">
            <w:pPr>
              <w:shd w:val="clear" w:color="auto" w:fill="FFFFFF" w:themeFill="background1"/>
            </w:pPr>
          </w:p>
        </w:tc>
        <w:tc>
          <w:tcPr>
            <w:tcW w:w="7327" w:type="dxa"/>
          </w:tcPr>
          <w:p w14:paraId="6C2B2234">
            <w:pPr>
              <w:shd w:val="clear" w:color="auto" w:fill="FFFFFF" w:themeFill="background1"/>
              <w:spacing w:before="33" w:line="228" w:lineRule="auto"/>
              <w:ind w:left="110"/>
              <w:rPr>
                <w:rFonts w:ascii="宋体" w:hAnsi="宋体" w:eastAsia="宋体" w:cs="宋体"/>
                <w:sz w:val="20"/>
                <w:szCs w:val="20"/>
              </w:rPr>
            </w:pPr>
            <w:r>
              <w:rPr>
                <w:rFonts w:ascii="宋体" w:hAnsi="宋体" w:eastAsia="宋体" w:cs="宋体"/>
                <w:spacing w:val="18"/>
                <w:sz w:val="20"/>
                <w:szCs w:val="20"/>
              </w:rPr>
              <w:t>优秀</w:t>
            </w:r>
            <w:r>
              <w:rPr>
                <w:rFonts w:ascii="宋体" w:hAnsi="宋体" w:eastAsia="宋体" w:cs="宋体"/>
                <w:spacing w:val="9"/>
                <w:sz w:val="20"/>
                <w:szCs w:val="20"/>
              </w:rPr>
              <w:t>员工、合理化建议奖、年终总结大会及先进表彰大会等</w:t>
            </w:r>
          </w:p>
        </w:tc>
        <w:tc>
          <w:tcPr>
            <w:tcW w:w="1295" w:type="dxa"/>
          </w:tcPr>
          <w:p w14:paraId="4DCC0A91">
            <w:pPr>
              <w:shd w:val="clear" w:color="auto" w:fill="FFFFFF" w:themeFill="background1"/>
              <w:spacing w:before="33" w:line="228" w:lineRule="auto"/>
              <w:ind w:left="115"/>
              <w:rPr>
                <w:rFonts w:ascii="宋体" w:hAnsi="宋体" w:eastAsia="宋体" w:cs="宋体"/>
                <w:sz w:val="20"/>
                <w:szCs w:val="20"/>
              </w:rPr>
            </w:pPr>
            <w:r>
              <w:rPr>
                <w:rFonts w:ascii="宋体" w:hAnsi="宋体" w:eastAsia="宋体" w:cs="宋体"/>
                <w:spacing w:val="8"/>
                <w:sz w:val="20"/>
                <w:szCs w:val="20"/>
              </w:rPr>
              <w:t>榜</w:t>
            </w:r>
            <w:r>
              <w:rPr>
                <w:rFonts w:ascii="宋体" w:hAnsi="宋体" w:eastAsia="宋体" w:cs="宋体"/>
                <w:spacing w:val="7"/>
                <w:sz w:val="20"/>
                <w:szCs w:val="20"/>
              </w:rPr>
              <w:t>样激励</w:t>
            </w:r>
          </w:p>
        </w:tc>
      </w:tr>
      <w:tr w14:paraId="1E12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105" w:type="dxa"/>
            <w:vMerge w:val="continue"/>
            <w:tcBorders>
              <w:top w:val="nil"/>
            </w:tcBorders>
          </w:tcPr>
          <w:p w14:paraId="4A0CD74B">
            <w:pPr>
              <w:shd w:val="clear" w:color="auto" w:fill="FFFFFF" w:themeFill="background1"/>
            </w:pPr>
          </w:p>
        </w:tc>
        <w:tc>
          <w:tcPr>
            <w:tcW w:w="7327" w:type="dxa"/>
          </w:tcPr>
          <w:p w14:paraId="69AC372E">
            <w:pPr>
              <w:shd w:val="clear" w:color="auto" w:fill="FFFFFF" w:themeFill="background1"/>
              <w:spacing w:before="35" w:line="287" w:lineRule="auto"/>
              <w:ind w:left="110" w:right="100" w:firstLine="1"/>
              <w:rPr>
                <w:rFonts w:ascii="宋体" w:hAnsi="宋体" w:eastAsia="宋体" w:cs="宋体"/>
                <w:sz w:val="20"/>
                <w:szCs w:val="20"/>
              </w:rPr>
            </w:pPr>
            <w:r>
              <w:rPr>
                <w:rFonts w:ascii="宋体" w:hAnsi="宋体" w:eastAsia="宋体" w:cs="宋体"/>
                <w:spacing w:val="29"/>
                <w:sz w:val="20"/>
                <w:szCs w:val="20"/>
              </w:rPr>
              <w:t>职</w:t>
            </w:r>
            <w:r>
              <w:rPr>
                <w:rFonts w:ascii="宋体" w:hAnsi="宋体" w:eastAsia="宋体" w:cs="宋体"/>
                <w:spacing w:val="15"/>
                <w:sz w:val="20"/>
                <w:szCs w:val="20"/>
              </w:rPr>
              <w:t>工代表大会、员工座谈会、先进事迹座谈会、生产每日早会、部门月度例</w:t>
            </w:r>
            <w:r>
              <w:rPr>
                <w:rFonts w:ascii="宋体" w:hAnsi="宋体" w:eastAsia="宋体" w:cs="宋体"/>
                <w:sz w:val="20"/>
                <w:szCs w:val="20"/>
              </w:rPr>
              <w:t xml:space="preserve"> </w:t>
            </w:r>
            <w:r>
              <w:rPr>
                <w:rFonts w:ascii="宋体" w:hAnsi="宋体" w:eastAsia="宋体" w:cs="宋体"/>
                <w:spacing w:val="14"/>
                <w:sz w:val="20"/>
                <w:szCs w:val="20"/>
              </w:rPr>
              <w:t>会</w:t>
            </w:r>
            <w:r>
              <w:rPr>
                <w:rFonts w:ascii="宋体" w:hAnsi="宋体" w:eastAsia="宋体" w:cs="宋体"/>
                <w:spacing w:val="9"/>
                <w:sz w:val="20"/>
                <w:szCs w:val="20"/>
              </w:rPr>
              <w:t>、专题研讨会、绩效评审会、绩效面谈、年度总结表彰大会、员工满意度调</w:t>
            </w:r>
            <w:r>
              <w:rPr>
                <w:rFonts w:ascii="宋体" w:hAnsi="宋体" w:eastAsia="宋体" w:cs="宋体"/>
                <w:sz w:val="20"/>
                <w:szCs w:val="20"/>
              </w:rPr>
              <w:t xml:space="preserve"> </w:t>
            </w:r>
            <w:r>
              <w:rPr>
                <w:rFonts w:ascii="宋体" w:hAnsi="宋体" w:eastAsia="宋体" w:cs="宋体"/>
                <w:spacing w:val="7"/>
                <w:sz w:val="20"/>
                <w:szCs w:val="20"/>
              </w:rPr>
              <w:t>查</w:t>
            </w:r>
            <w:r>
              <w:rPr>
                <w:rFonts w:ascii="宋体" w:hAnsi="宋体" w:eastAsia="宋体" w:cs="宋体"/>
                <w:spacing w:val="5"/>
                <w:sz w:val="20"/>
                <w:szCs w:val="20"/>
              </w:rPr>
              <w:t>、党支部会议</w:t>
            </w:r>
          </w:p>
        </w:tc>
        <w:tc>
          <w:tcPr>
            <w:tcW w:w="1295" w:type="dxa"/>
          </w:tcPr>
          <w:p w14:paraId="0ECDBEE0">
            <w:pPr>
              <w:shd w:val="clear" w:color="auto" w:fill="FFFFFF" w:themeFill="background1"/>
              <w:spacing w:line="308" w:lineRule="auto"/>
            </w:pPr>
          </w:p>
          <w:p w14:paraId="06203EB7">
            <w:pPr>
              <w:shd w:val="clear" w:color="auto" w:fill="FFFFFF" w:themeFill="background1"/>
              <w:spacing w:before="65" w:line="228" w:lineRule="auto"/>
              <w:ind w:left="120"/>
              <w:rPr>
                <w:rFonts w:ascii="宋体" w:hAnsi="宋体" w:eastAsia="宋体" w:cs="宋体"/>
                <w:sz w:val="20"/>
                <w:szCs w:val="20"/>
              </w:rPr>
            </w:pPr>
            <w:r>
              <w:rPr>
                <w:rFonts w:ascii="宋体" w:hAnsi="宋体" w:eastAsia="宋体" w:cs="宋体"/>
                <w:spacing w:val="7"/>
                <w:sz w:val="20"/>
                <w:szCs w:val="20"/>
              </w:rPr>
              <w:t>交</w:t>
            </w:r>
            <w:r>
              <w:rPr>
                <w:rFonts w:ascii="宋体" w:hAnsi="宋体" w:eastAsia="宋体" w:cs="宋体"/>
                <w:spacing w:val="6"/>
                <w:sz w:val="20"/>
                <w:szCs w:val="20"/>
              </w:rPr>
              <w:t>流座谈</w:t>
            </w:r>
          </w:p>
        </w:tc>
      </w:tr>
      <w:tr w14:paraId="46F35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5" w:type="dxa"/>
            <w:vMerge w:val="restart"/>
            <w:tcBorders>
              <w:bottom w:val="nil"/>
            </w:tcBorders>
          </w:tcPr>
          <w:p w14:paraId="4E8941C0">
            <w:pPr>
              <w:shd w:val="clear" w:color="auto" w:fill="FFFFFF" w:themeFill="background1"/>
              <w:spacing w:line="241" w:lineRule="auto"/>
            </w:pPr>
          </w:p>
          <w:p w14:paraId="02AC4104">
            <w:pPr>
              <w:shd w:val="clear" w:color="auto" w:fill="FFFFFF" w:themeFill="background1"/>
              <w:spacing w:line="241" w:lineRule="auto"/>
            </w:pPr>
          </w:p>
          <w:p w14:paraId="2546D6E6">
            <w:pPr>
              <w:shd w:val="clear" w:color="auto" w:fill="FFFFFF" w:themeFill="background1"/>
              <w:spacing w:before="65" w:line="228" w:lineRule="auto"/>
              <w:ind w:left="347"/>
              <w:rPr>
                <w:rFonts w:ascii="宋体" w:hAnsi="宋体" w:eastAsia="宋体" w:cs="宋体"/>
                <w:sz w:val="20"/>
                <w:szCs w:val="20"/>
              </w:rPr>
            </w:pPr>
            <w:r>
              <w:rPr>
                <w:rFonts w:ascii="宋体" w:hAnsi="宋体" w:eastAsia="宋体" w:cs="宋体"/>
                <w:spacing w:val="5"/>
                <w:sz w:val="20"/>
                <w:szCs w:val="20"/>
              </w:rPr>
              <w:t>顾</w:t>
            </w:r>
            <w:r>
              <w:rPr>
                <w:rFonts w:ascii="宋体" w:hAnsi="宋体" w:eastAsia="宋体" w:cs="宋体"/>
                <w:spacing w:val="4"/>
                <w:sz w:val="20"/>
                <w:szCs w:val="20"/>
              </w:rPr>
              <w:t>客</w:t>
            </w:r>
          </w:p>
        </w:tc>
        <w:tc>
          <w:tcPr>
            <w:tcW w:w="7327" w:type="dxa"/>
          </w:tcPr>
          <w:p w14:paraId="29AF01FC">
            <w:pPr>
              <w:shd w:val="clear" w:color="auto" w:fill="FFFFFF" w:themeFill="background1"/>
              <w:spacing w:before="36" w:line="270" w:lineRule="auto"/>
              <w:ind w:left="134" w:right="745" w:hanging="17"/>
              <w:rPr>
                <w:rFonts w:ascii="宋体" w:hAnsi="宋体" w:eastAsia="宋体" w:cs="宋体"/>
                <w:sz w:val="20"/>
                <w:szCs w:val="20"/>
              </w:rPr>
            </w:pPr>
            <w:r>
              <w:rPr>
                <w:rFonts w:ascii="宋体" w:hAnsi="宋体" w:eastAsia="宋体" w:cs="宋体"/>
                <w:spacing w:val="16"/>
                <w:sz w:val="20"/>
                <w:szCs w:val="20"/>
              </w:rPr>
              <w:t>公</w:t>
            </w:r>
            <w:r>
              <w:rPr>
                <w:rFonts w:ascii="宋体" w:hAnsi="宋体" w:eastAsia="宋体" w:cs="宋体"/>
                <w:spacing w:val="11"/>
                <w:sz w:val="20"/>
                <w:szCs w:val="20"/>
              </w:rPr>
              <w:t>司</w:t>
            </w:r>
            <w:r>
              <w:rPr>
                <w:rFonts w:ascii="宋体" w:hAnsi="宋体" w:eastAsia="宋体" w:cs="宋体"/>
                <w:spacing w:val="8"/>
                <w:sz w:val="20"/>
                <w:szCs w:val="20"/>
              </w:rPr>
              <w:t>官方网站、企业宣传册、产品手册、广告片、各种展览会、传真、</w:t>
            </w:r>
            <w:r>
              <w:rPr>
                <w:rFonts w:ascii="宋体" w:hAnsi="宋体" w:eastAsia="宋体" w:cs="宋体"/>
                <w:sz w:val="20"/>
                <w:szCs w:val="20"/>
              </w:rPr>
              <w:t xml:space="preserve"> </w:t>
            </w:r>
            <w:r>
              <w:rPr>
                <w:rFonts w:ascii="宋体" w:hAnsi="宋体" w:eastAsia="宋体" w:cs="宋体"/>
                <w:spacing w:val="2"/>
                <w:sz w:val="20"/>
                <w:szCs w:val="20"/>
              </w:rPr>
              <w:t>电</w:t>
            </w:r>
            <w:r>
              <w:rPr>
                <w:rFonts w:ascii="宋体" w:hAnsi="宋体" w:eastAsia="宋体" w:cs="宋体"/>
                <w:spacing w:val="1"/>
                <w:sz w:val="20"/>
                <w:szCs w:val="20"/>
              </w:rPr>
              <w:t>子邮件</w:t>
            </w:r>
          </w:p>
        </w:tc>
        <w:tc>
          <w:tcPr>
            <w:tcW w:w="1295" w:type="dxa"/>
          </w:tcPr>
          <w:p w14:paraId="39EBF584">
            <w:pPr>
              <w:shd w:val="clear" w:color="auto" w:fill="FFFFFF" w:themeFill="background1"/>
              <w:spacing w:before="36" w:line="338" w:lineRule="exact"/>
              <w:ind w:left="114"/>
              <w:rPr>
                <w:rFonts w:ascii="宋体" w:hAnsi="宋体" w:eastAsia="宋体" w:cs="宋体"/>
                <w:sz w:val="20"/>
                <w:szCs w:val="20"/>
              </w:rPr>
            </w:pPr>
            <w:r>
              <w:rPr>
                <w:rFonts w:ascii="宋体" w:hAnsi="宋体" w:eastAsia="宋体" w:cs="宋体"/>
                <w:spacing w:val="8"/>
                <w:position w:val="9"/>
                <w:sz w:val="20"/>
                <w:szCs w:val="20"/>
              </w:rPr>
              <w:t>传播为</w:t>
            </w:r>
            <w:r>
              <w:rPr>
                <w:rFonts w:ascii="宋体" w:hAnsi="宋体" w:eastAsia="宋体" w:cs="宋体"/>
                <w:spacing w:val="7"/>
                <w:position w:val="9"/>
                <w:sz w:val="20"/>
                <w:szCs w:val="20"/>
              </w:rPr>
              <w:t>主</w:t>
            </w:r>
          </w:p>
          <w:p w14:paraId="2C36A20B">
            <w:pPr>
              <w:shd w:val="clear" w:color="auto" w:fill="FFFFFF" w:themeFill="background1"/>
              <w:spacing w:line="228" w:lineRule="auto"/>
              <w:ind w:left="115"/>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重反馈</w:t>
            </w:r>
          </w:p>
        </w:tc>
      </w:tr>
      <w:tr w14:paraId="6BD2E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05" w:type="dxa"/>
            <w:vMerge w:val="continue"/>
            <w:tcBorders>
              <w:top w:val="nil"/>
            </w:tcBorders>
          </w:tcPr>
          <w:p w14:paraId="009F1A5C">
            <w:pPr>
              <w:shd w:val="clear" w:color="auto" w:fill="FFFFFF" w:themeFill="background1"/>
            </w:pPr>
          </w:p>
        </w:tc>
        <w:tc>
          <w:tcPr>
            <w:tcW w:w="7327" w:type="dxa"/>
          </w:tcPr>
          <w:p w14:paraId="72C2DF89">
            <w:pPr>
              <w:shd w:val="clear" w:color="auto" w:fill="FFFFFF" w:themeFill="background1"/>
              <w:spacing w:before="37" w:line="338" w:lineRule="exact"/>
              <w:ind w:left="116"/>
              <w:rPr>
                <w:rFonts w:ascii="宋体" w:hAnsi="宋体" w:eastAsia="宋体" w:cs="宋体"/>
                <w:sz w:val="20"/>
                <w:szCs w:val="20"/>
              </w:rPr>
            </w:pPr>
            <w:r>
              <w:rPr>
                <w:rFonts w:ascii="宋体" w:hAnsi="宋体" w:eastAsia="宋体" w:cs="宋体"/>
                <w:spacing w:val="9"/>
                <w:position w:val="9"/>
                <w:sz w:val="20"/>
                <w:szCs w:val="20"/>
              </w:rPr>
              <w:t>高层互访、客户供应商联合体会议、参加客户的供应商年会、</w:t>
            </w:r>
          </w:p>
          <w:p w14:paraId="390679BE">
            <w:pPr>
              <w:shd w:val="clear" w:color="auto" w:fill="FFFFFF" w:themeFill="background1"/>
              <w:spacing w:line="226" w:lineRule="auto"/>
              <w:ind w:left="111"/>
              <w:rPr>
                <w:rFonts w:ascii="宋体" w:hAnsi="宋体" w:eastAsia="宋体" w:cs="宋体"/>
                <w:sz w:val="20"/>
                <w:szCs w:val="20"/>
              </w:rPr>
            </w:pPr>
            <w:r>
              <w:rPr>
                <w:rFonts w:ascii="宋体" w:hAnsi="宋体" w:eastAsia="宋体" w:cs="宋体"/>
                <w:spacing w:val="9"/>
                <w:sz w:val="20"/>
                <w:szCs w:val="20"/>
              </w:rPr>
              <w:t>专题交流会议、信息化系统</w:t>
            </w:r>
          </w:p>
        </w:tc>
        <w:tc>
          <w:tcPr>
            <w:tcW w:w="1295" w:type="dxa"/>
          </w:tcPr>
          <w:p w14:paraId="48792D7D">
            <w:pPr>
              <w:shd w:val="clear" w:color="auto" w:fill="FFFFFF" w:themeFill="background1"/>
              <w:spacing w:before="205" w:line="228" w:lineRule="auto"/>
              <w:ind w:left="115"/>
              <w:rPr>
                <w:rFonts w:ascii="宋体" w:hAnsi="宋体" w:eastAsia="宋体" w:cs="宋体"/>
                <w:sz w:val="20"/>
                <w:szCs w:val="20"/>
              </w:rPr>
            </w:pPr>
            <w:r>
              <w:rPr>
                <w:rFonts w:ascii="宋体" w:hAnsi="宋体" w:eastAsia="宋体" w:cs="宋体"/>
                <w:spacing w:val="8"/>
                <w:sz w:val="20"/>
                <w:szCs w:val="20"/>
              </w:rPr>
              <w:t>双</w:t>
            </w:r>
            <w:r>
              <w:rPr>
                <w:rFonts w:ascii="宋体" w:hAnsi="宋体" w:eastAsia="宋体" w:cs="宋体"/>
                <w:spacing w:val="7"/>
                <w:sz w:val="20"/>
                <w:szCs w:val="20"/>
              </w:rPr>
              <w:t>向沟通</w:t>
            </w:r>
          </w:p>
        </w:tc>
      </w:tr>
      <w:tr w14:paraId="02A3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05" w:type="dxa"/>
          </w:tcPr>
          <w:p w14:paraId="152D88E2">
            <w:pPr>
              <w:shd w:val="clear" w:color="auto" w:fill="FFFFFF" w:themeFill="background1"/>
              <w:spacing w:before="36" w:line="227" w:lineRule="auto"/>
              <w:ind w:left="243"/>
              <w:rPr>
                <w:rFonts w:ascii="宋体" w:hAnsi="宋体" w:eastAsia="宋体" w:cs="宋体"/>
                <w:sz w:val="20"/>
                <w:szCs w:val="20"/>
              </w:rPr>
            </w:pPr>
            <w:r>
              <w:rPr>
                <w:rFonts w:ascii="宋体" w:hAnsi="宋体" w:eastAsia="宋体" w:cs="宋体"/>
                <w:spacing w:val="7"/>
                <w:sz w:val="20"/>
                <w:szCs w:val="20"/>
              </w:rPr>
              <w:t>供应</w:t>
            </w:r>
            <w:r>
              <w:rPr>
                <w:rFonts w:ascii="宋体" w:hAnsi="宋体" w:eastAsia="宋体" w:cs="宋体"/>
                <w:spacing w:val="6"/>
                <w:sz w:val="20"/>
                <w:szCs w:val="20"/>
              </w:rPr>
              <w:t>商</w:t>
            </w:r>
          </w:p>
        </w:tc>
        <w:tc>
          <w:tcPr>
            <w:tcW w:w="7327" w:type="dxa"/>
          </w:tcPr>
          <w:p w14:paraId="0EE9039F">
            <w:pPr>
              <w:shd w:val="clear" w:color="auto" w:fill="FFFFFF" w:themeFill="background1"/>
              <w:spacing w:before="36" w:line="227" w:lineRule="auto"/>
              <w:ind w:left="110"/>
              <w:rPr>
                <w:rFonts w:ascii="宋体" w:hAnsi="宋体" w:eastAsia="宋体" w:cs="宋体"/>
                <w:sz w:val="20"/>
                <w:szCs w:val="20"/>
              </w:rPr>
            </w:pPr>
            <w:r>
              <w:rPr>
                <w:rFonts w:ascii="宋体" w:hAnsi="宋体" w:eastAsia="宋体" w:cs="宋体"/>
                <w:spacing w:val="18"/>
                <w:sz w:val="20"/>
                <w:szCs w:val="20"/>
              </w:rPr>
              <w:t>供</w:t>
            </w:r>
            <w:r>
              <w:rPr>
                <w:rFonts w:ascii="宋体" w:hAnsi="宋体" w:eastAsia="宋体" w:cs="宋体"/>
                <w:spacing w:val="10"/>
                <w:sz w:val="20"/>
                <w:szCs w:val="20"/>
              </w:rPr>
              <w:t>应</w:t>
            </w:r>
            <w:r>
              <w:rPr>
                <w:rFonts w:ascii="宋体" w:hAnsi="宋体" w:eastAsia="宋体" w:cs="宋体"/>
                <w:spacing w:val="9"/>
                <w:sz w:val="20"/>
                <w:szCs w:val="20"/>
              </w:rPr>
              <w:t>商大会、供应商座谈会、优秀供应商评选、供应商满意度调查、</w:t>
            </w:r>
          </w:p>
          <w:p w14:paraId="1C3CA31C">
            <w:pPr>
              <w:shd w:val="clear" w:color="auto" w:fill="FFFFFF" w:themeFill="background1"/>
              <w:spacing w:before="34" w:line="227" w:lineRule="auto"/>
              <w:ind w:left="110"/>
              <w:rPr>
                <w:rFonts w:ascii="宋体" w:hAnsi="宋体" w:eastAsia="宋体" w:cs="宋体"/>
                <w:sz w:val="20"/>
                <w:szCs w:val="20"/>
              </w:rPr>
            </w:pPr>
            <w:r>
              <w:rPr>
                <w:rFonts w:ascii="宋体" w:hAnsi="宋体" w:eastAsia="宋体" w:cs="宋体"/>
                <w:spacing w:val="10"/>
                <w:sz w:val="20"/>
                <w:szCs w:val="20"/>
              </w:rPr>
              <w:t>采</w:t>
            </w:r>
            <w:r>
              <w:rPr>
                <w:rFonts w:ascii="宋体" w:hAnsi="宋体" w:eastAsia="宋体" w:cs="宋体"/>
                <w:spacing w:val="5"/>
                <w:sz w:val="20"/>
                <w:szCs w:val="20"/>
              </w:rPr>
              <w:t>购展会、实地考察、 电话沟通、电子邮件、合同协议</w:t>
            </w:r>
          </w:p>
        </w:tc>
        <w:tc>
          <w:tcPr>
            <w:tcW w:w="1295" w:type="dxa"/>
          </w:tcPr>
          <w:p w14:paraId="5D4A336D">
            <w:pPr>
              <w:shd w:val="clear" w:color="auto" w:fill="FFFFFF" w:themeFill="background1"/>
              <w:spacing w:before="36" w:line="228" w:lineRule="auto"/>
              <w:ind w:left="115"/>
              <w:rPr>
                <w:rFonts w:ascii="宋体" w:hAnsi="宋体" w:eastAsia="宋体" w:cs="宋体"/>
                <w:sz w:val="20"/>
                <w:szCs w:val="20"/>
              </w:rPr>
            </w:pPr>
            <w:r>
              <w:rPr>
                <w:rFonts w:ascii="宋体" w:hAnsi="宋体" w:eastAsia="宋体" w:cs="宋体"/>
                <w:spacing w:val="8"/>
                <w:sz w:val="20"/>
                <w:szCs w:val="20"/>
              </w:rPr>
              <w:t>双</w:t>
            </w:r>
            <w:r>
              <w:rPr>
                <w:rFonts w:ascii="宋体" w:hAnsi="宋体" w:eastAsia="宋体" w:cs="宋体"/>
                <w:spacing w:val="7"/>
                <w:sz w:val="20"/>
                <w:szCs w:val="20"/>
              </w:rPr>
              <w:t>向沟通</w:t>
            </w:r>
          </w:p>
        </w:tc>
      </w:tr>
      <w:tr w14:paraId="6000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05" w:type="dxa"/>
          </w:tcPr>
          <w:p w14:paraId="5DA357F8">
            <w:pPr>
              <w:shd w:val="clear" w:color="auto" w:fill="FFFFFF" w:themeFill="background1"/>
              <w:spacing w:before="33" w:line="341" w:lineRule="exact"/>
              <w:ind w:left="346"/>
              <w:rPr>
                <w:rFonts w:ascii="宋体" w:hAnsi="宋体" w:eastAsia="宋体" w:cs="宋体"/>
                <w:sz w:val="20"/>
                <w:szCs w:val="20"/>
              </w:rPr>
            </w:pPr>
            <w:r>
              <w:rPr>
                <w:rFonts w:ascii="宋体" w:hAnsi="宋体" w:eastAsia="宋体" w:cs="宋体"/>
                <w:spacing w:val="5"/>
                <w:position w:val="10"/>
                <w:sz w:val="20"/>
                <w:szCs w:val="20"/>
              </w:rPr>
              <w:t>政府</w:t>
            </w:r>
          </w:p>
          <w:p w14:paraId="5E72B87C">
            <w:pPr>
              <w:shd w:val="clear" w:color="auto" w:fill="FFFFFF" w:themeFill="background1"/>
              <w:spacing w:line="227" w:lineRule="auto"/>
              <w:ind w:left="353"/>
              <w:rPr>
                <w:rFonts w:ascii="宋体" w:hAnsi="宋体" w:eastAsia="宋体" w:cs="宋体"/>
                <w:sz w:val="20"/>
                <w:szCs w:val="20"/>
              </w:rPr>
            </w:pPr>
            <w:r>
              <w:rPr>
                <w:rFonts w:ascii="宋体" w:hAnsi="宋体" w:eastAsia="宋体" w:cs="宋体"/>
                <w:spacing w:val="2"/>
                <w:sz w:val="20"/>
                <w:szCs w:val="20"/>
              </w:rPr>
              <w:t>公</w:t>
            </w:r>
            <w:r>
              <w:rPr>
                <w:rFonts w:ascii="宋体" w:hAnsi="宋体" w:eastAsia="宋体" w:cs="宋体"/>
                <w:spacing w:val="1"/>
                <w:sz w:val="20"/>
                <w:szCs w:val="20"/>
              </w:rPr>
              <w:t>众</w:t>
            </w:r>
          </w:p>
        </w:tc>
        <w:tc>
          <w:tcPr>
            <w:tcW w:w="7327" w:type="dxa"/>
          </w:tcPr>
          <w:p w14:paraId="721C5365">
            <w:pPr>
              <w:shd w:val="clear" w:color="auto" w:fill="FFFFFF" w:themeFill="background1"/>
              <w:spacing w:before="34" w:line="270" w:lineRule="auto"/>
              <w:ind w:left="113" w:right="105"/>
              <w:rPr>
                <w:rFonts w:ascii="宋体" w:hAnsi="宋体" w:eastAsia="宋体" w:cs="宋体"/>
                <w:sz w:val="20"/>
                <w:szCs w:val="20"/>
              </w:rPr>
            </w:pPr>
            <w:r>
              <w:rPr>
                <w:rFonts w:ascii="宋体" w:hAnsi="宋体" w:eastAsia="宋体" w:cs="宋体"/>
                <w:spacing w:val="23"/>
                <w:sz w:val="20"/>
                <w:szCs w:val="20"/>
              </w:rPr>
              <w:t>工</w:t>
            </w:r>
            <w:r>
              <w:rPr>
                <w:rFonts w:ascii="宋体" w:hAnsi="宋体" w:eastAsia="宋体" w:cs="宋体"/>
                <w:spacing w:val="15"/>
                <w:sz w:val="20"/>
                <w:szCs w:val="20"/>
              </w:rPr>
              <w:t>作汇报、参观指导、公益活动、慈善捐赠、精准扶贫、企业网站、重大事</w:t>
            </w:r>
            <w:r>
              <w:rPr>
                <w:rFonts w:ascii="宋体" w:hAnsi="宋体" w:eastAsia="宋体" w:cs="宋体"/>
                <w:sz w:val="20"/>
                <w:szCs w:val="20"/>
              </w:rPr>
              <w:t xml:space="preserve"> </w:t>
            </w:r>
            <w:r>
              <w:rPr>
                <w:rFonts w:ascii="宋体" w:hAnsi="宋体" w:eastAsia="宋体" w:cs="宋体"/>
                <w:spacing w:val="14"/>
                <w:sz w:val="20"/>
                <w:szCs w:val="20"/>
              </w:rPr>
              <w:t>项</w:t>
            </w:r>
            <w:r>
              <w:rPr>
                <w:rFonts w:ascii="宋体" w:hAnsi="宋体" w:eastAsia="宋体" w:cs="宋体"/>
                <w:spacing w:val="8"/>
                <w:sz w:val="20"/>
                <w:szCs w:val="20"/>
              </w:rPr>
              <w:t>公告、宣传册、宣传</w:t>
            </w:r>
          </w:p>
        </w:tc>
        <w:tc>
          <w:tcPr>
            <w:tcW w:w="1295" w:type="dxa"/>
          </w:tcPr>
          <w:p w14:paraId="43B84E8A">
            <w:pPr>
              <w:shd w:val="clear" w:color="auto" w:fill="FFFFFF" w:themeFill="background1"/>
              <w:spacing w:before="33" w:line="341" w:lineRule="exact"/>
              <w:ind w:left="114"/>
              <w:rPr>
                <w:rFonts w:ascii="宋体" w:hAnsi="宋体" w:eastAsia="宋体" w:cs="宋体"/>
                <w:sz w:val="20"/>
                <w:szCs w:val="20"/>
              </w:rPr>
            </w:pPr>
            <w:r>
              <w:rPr>
                <w:rFonts w:ascii="宋体" w:hAnsi="宋体" w:eastAsia="宋体" w:cs="宋体"/>
                <w:spacing w:val="8"/>
                <w:position w:val="10"/>
                <w:sz w:val="20"/>
                <w:szCs w:val="20"/>
              </w:rPr>
              <w:t>传播为</w:t>
            </w:r>
            <w:r>
              <w:rPr>
                <w:rFonts w:ascii="宋体" w:hAnsi="宋体" w:eastAsia="宋体" w:cs="宋体"/>
                <w:spacing w:val="7"/>
                <w:position w:val="10"/>
                <w:sz w:val="20"/>
                <w:szCs w:val="20"/>
              </w:rPr>
              <w:t>主</w:t>
            </w:r>
          </w:p>
          <w:p w14:paraId="10A9DFEC">
            <w:pPr>
              <w:shd w:val="clear" w:color="auto" w:fill="FFFFFF" w:themeFill="background1"/>
              <w:spacing w:line="228" w:lineRule="auto"/>
              <w:ind w:left="115"/>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重反馈</w:t>
            </w:r>
          </w:p>
        </w:tc>
      </w:tr>
    </w:tbl>
    <w:p w14:paraId="01026B8A">
      <w:pPr>
        <w:shd w:val="clear" w:color="auto" w:fill="FFFFFF" w:themeFill="background1"/>
        <w:spacing w:before="74" w:line="374" w:lineRule="auto"/>
        <w:ind w:left="122" w:right="77" w:firstLine="487"/>
        <w:rPr>
          <w:rFonts w:ascii="宋体" w:hAnsi="宋体" w:eastAsia="宋体" w:cs="宋体"/>
          <w:sz w:val="23"/>
          <w:szCs w:val="23"/>
        </w:rPr>
      </w:pPr>
      <w:r>
        <w:rPr>
          <w:rFonts w:ascii="宋体" w:hAnsi="宋体" w:eastAsia="宋体" w:cs="宋体"/>
          <w:spacing w:val="18"/>
          <w:sz w:val="23"/>
          <w:szCs w:val="23"/>
        </w:rPr>
        <w:t>公司</w:t>
      </w:r>
      <w:r>
        <w:rPr>
          <w:rFonts w:ascii="宋体" w:hAnsi="宋体" w:eastAsia="宋体" w:cs="宋体"/>
          <w:spacing w:val="11"/>
          <w:sz w:val="23"/>
          <w:szCs w:val="23"/>
        </w:rPr>
        <w:t>将</w:t>
      </w:r>
      <w:r>
        <w:rPr>
          <w:rFonts w:hint="eastAsia" w:ascii="宋体" w:hAnsi="宋体" w:eastAsia="宋体" w:cs="宋体"/>
          <w:spacing w:val="9"/>
          <w:sz w:val="23"/>
          <w:szCs w:val="23"/>
        </w:rPr>
        <w:t>明佳</w:t>
      </w:r>
      <w:r>
        <w:rPr>
          <w:rFonts w:ascii="宋体" w:hAnsi="宋体" w:eastAsia="宋体" w:cs="宋体"/>
          <w:spacing w:val="9"/>
          <w:sz w:val="23"/>
          <w:szCs w:val="23"/>
        </w:rPr>
        <w:t>的价值观、战略目标及业务战略编制成《公司章程》，使之成为公司</w:t>
      </w:r>
      <w:r>
        <w:rPr>
          <w:rFonts w:ascii="宋体" w:hAnsi="宋体" w:eastAsia="宋体" w:cs="宋体"/>
          <w:sz w:val="23"/>
          <w:szCs w:val="23"/>
        </w:rPr>
        <w:t xml:space="preserve"> </w:t>
      </w:r>
      <w:r>
        <w:rPr>
          <w:rFonts w:ascii="宋体" w:hAnsi="宋体" w:eastAsia="宋体" w:cs="宋体"/>
          <w:spacing w:val="12"/>
          <w:sz w:val="23"/>
          <w:szCs w:val="23"/>
        </w:rPr>
        <w:t>每位员工</w:t>
      </w:r>
      <w:r>
        <w:rPr>
          <w:rFonts w:ascii="宋体" w:hAnsi="宋体" w:eastAsia="宋体" w:cs="宋体"/>
          <w:spacing w:val="7"/>
          <w:sz w:val="23"/>
          <w:szCs w:val="23"/>
        </w:rPr>
        <w:t>必</w:t>
      </w:r>
      <w:r>
        <w:rPr>
          <w:rFonts w:ascii="宋体" w:hAnsi="宋体" w:eastAsia="宋体" w:cs="宋体"/>
          <w:spacing w:val="6"/>
          <w:sz w:val="23"/>
          <w:szCs w:val="23"/>
        </w:rPr>
        <w:t>须知晓和遵守的“公司宪法” ，涵盖了公司宗旨、基本经营政策、基本组织政</w:t>
      </w:r>
      <w:r>
        <w:rPr>
          <w:rFonts w:ascii="宋体" w:hAnsi="宋体" w:eastAsia="宋体" w:cs="宋体"/>
          <w:sz w:val="23"/>
          <w:szCs w:val="23"/>
        </w:rPr>
        <w:t xml:space="preserve"> </w:t>
      </w:r>
      <w:r>
        <w:rPr>
          <w:rFonts w:ascii="宋体" w:hAnsi="宋体" w:eastAsia="宋体" w:cs="宋体"/>
          <w:spacing w:val="19"/>
          <w:sz w:val="23"/>
          <w:szCs w:val="23"/>
        </w:rPr>
        <w:t>策</w:t>
      </w:r>
      <w:r>
        <w:rPr>
          <w:rFonts w:ascii="宋体" w:hAnsi="宋体" w:eastAsia="宋体" w:cs="宋体"/>
          <w:spacing w:val="10"/>
          <w:sz w:val="23"/>
          <w:szCs w:val="23"/>
        </w:rPr>
        <w:t>、基本人力资源政策、基本管理控制政策等内容。本着持续改进、民主决策的理念，</w:t>
      </w:r>
      <w:r>
        <w:rPr>
          <w:rFonts w:ascii="宋体" w:hAnsi="宋体" w:eastAsia="宋体" w:cs="宋体"/>
          <w:spacing w:val="16"/>
          <w:sz w:val="23"/>
          <w:szCs w:val="23"/>
        </w:rPr>
        <w:t>《</w:t>
      </w:r>
      <w:r>
        <w:rPr>
          <w:rFonts w:ascii="宋体" w:hAnsi="宋体" w:eastAsia="宋体" w:cs="宋体"/>
          <w:spacing w:val="12"/>
          <w:sz w:val="23"/>
          <w:szCs w:val="23"/>
        </w:rPr>
        <w:t>公</w:t>
      </w:r>
      <w:r>
        <w:rPr>
          <w:rFonts w:ascii="宋体" w:hAnsi="宋体" w:eastAsia="宋体" w:cs="宋体"/>
          <w:spacing w:val="8"/>
          <w:sz w:val="23"/>
          <w:szCs w:val="23"/>
        </w:rPr>
        <w:t>司章程》每五年修订一次，由公司各层级优秀员工与董事会共同商议讨论并审核通过，</w:t>
      </w:r>
      <w:r>
        <w:rPr>
          <w:rFonts w:ascii="宋体" w:hAnsi="宋体" w:eastAsia="宋体" w:cs="宋体"/>
          <w:sz w:val="23"/>
          <w:szCs w:val="23"/>
        </w:rPr>
        <w:t xml:space="preserve"> </w:t>
      </w:r>
      <w:r>
        <w:rPr>
          <w:rFonts w:ascii="宋体" w:hAnsi="宋体" w:eastAsia="宋体" w:cs="宋体"/>
          <w:spacing w:val="14"/>
          <w:sz w:val="23"/>
          <w:szCs w:val="23"/>
        </w:rPr>
        <w:t>确</w:t>
      </w:r>
      <w:r>
        <w:rPr>
          <w:rFonts w:ascii="宋体" w:hAnsi="宋体" w:eastAsia="宋体" w:cs="宋体"/>
          <w:spacing w:val="9"/>
          <w:sz w:val="23"/>
          <w:szCs w:val="23"/>
        </w:rPr>
        <w:t>保宪章内容的合理性和实用性，提高企业文化执行力。</w:t>
      </w:r>
    </w:p>
    <w:p w14:paraId="54E43EBC">
      <w:pPr>
        <w:shd w:val="clear" w:color="auto" w:fill="FFFFFF" w:themeFill="background1"/>
        <w:spacing w:line="227" w:lineRule="auto"/>
        <w:ind w:left="123"/>
        <w:outlineLvl w:val="1"/>
        <w:rPr>
          <w:rFonts w:ascii="宋体" w:hAnsi="宋体" w:eastAsia="宋体" w:cs="宋体"/>
          <w:sz w:val="23"/>
          <w:szCs w:val="23"/>
        </w:rPr>
      </w:pPr>
      <w:bookmarkStart w:id="32" w:name="_bookmark23"/>
      <w:bookmarkEnd w:id="32"/>
      <w:bookmarkStart w:id="33" w:name="_Toc121146216"/>
      <w:r>
        <w:rPr>
          <w:rFonts w:eastAsia="Arial"/>
          <w:spacing w:val="6"/>
          <w:sz w:val="23"/>
          <w:szCs w:val="23"/>
        </w:rPr>
        <w:t xml:space="preserve">3.3 </w:t>
      </w:r>
      <w:r>
        <w:rPr>
          <w:rFonts w:ascii="宋体" w:hAnsi="宋体" w:eastAsia="宋体" w:cs="宋体"/>
          <w:spacing w:val="6"/>
          <w:sz w:val="23"/>
          <w:szCs w:val="23"/>
        </w:rPr>
        <w:t>营造诚信守法环</w:t>
      </w:r>
      <w:r>
        <w:rPr>
          <w:rFonts w:ascii="宋体" w:hAnsi="宋体" w:eastAsia="宋体" w:cs="宋体"/>
          <w:spacing w:val="4"/>
          <w:sz w:val="23"/>
          <w:szCs w:val="23"/>
        </w:rPr>
        <w:t>境</w:t>
      </w:r>
      <w:bookmarkEnd w:id="33"/>
    </w:p>
    <w:p w14:paraId="53479594">
      <w:pPr>
        <w:shd w:val="clear" w:color="auto" w:fill="FFFFFF" w:themeFill="background1"/>
        <w:spacing w:before="185" w:line="227" w:lineRule="auto"/>
        <w:ind w:left="127"/>
        <w:outlineLvl w:val="2"/>
        <w:rPr>
          <w:rFonts w:ascii="宋体" w:hAnsi="宋体" w:eastAsia="宋体" w:cs="宋体"/>
          <w:sz w:val="23"/>
          <w:szCs w:val="23"/>
        </w:rPr>
      </w:pPr>
      <w:bookmarkStart w:id="34" w:name="_bookmark24"/>
      <w:bookmarkEnd w:id="34"/>
      <w:bookmarkStart w:id="35" w:name="_Toc121146217"/>
      <w:r>
        <w:rPr>
          <w:rFonts w:ascii="宋体" w:hAnsi="宋体" w:eastAsia="宋体" w:cs="宋体"/>
          <w:spacing w:val="-1"/>
          <w:sz w:val="23"/>
          <w:szCs w:val="23"/>
        </w:rPr>
        <w:t>3.3.1</w:t>
      </w:r>
      <w:r>
        <w:rPr>
          <w:rFonts w:ascii="宋体" w:hAnsi="宋体" w:eastAsia="宋体" w:cs="宋体"/>
          <w:sz w:val="23"/>
          <w:szCs w:val="23"/>
        </w:rPr>
        <w:t xml:space="preserve"> 恪守诚信</w:t>
      </w:r>
      <w:bookmarkEnd w:id="35"/>
    </w:p>
    <w:p w14:paraId="7C42278D">
      <w:pPr>
        <w:shd w:val="clear" w:color="auto" w:fill="FFFFFF" w:themeFill="background1"/>
        <w:spacing w:before="180" w:line="375" w:lineRule="auto"/>
        <w:ind w:left="123" w:right="77" w:firstLine="606"/>
        <w:rPr>
          <w:rFonts w:ascii="宋体" w:hAnsi="宋体" w:eastAsia="宋体" w:cs="宋体"/>
          <w:sz w:val="23"/>
          <w:szCs w:val="23"/>
        </w:rPr>
      </w:pPr>
      <w:r>
        <w:rPr>
          <w:rFonts w:ascii="宋体" w:hAnsi="宋体" w:eastAsia="宋体" w:cs="宋体"/>
          <w:spacing w:val="19"/>
          <w:sz w:val="23"/>
          <w:szCs w:val="23"/>
        </w:rPr>
        <w:t>公</w:t>
      </w:r>
      <w:r>
        <w:rPr>
          <w:rFonts w:ascii="宋体" w:hAnsi="宋体" w:eastAsia="宋体" w:cs="宋体"/>
          <w:spacing w:val="10"/>
          <w:sz w:val="23"/>
          <w:szCs w:val="23"/>
        </w:rPr>
        <w:t>司恪守商业道德，坚持诚信经营和公平竞争原则。公司从多年的经营实践中总结提</w:t>
      </w:r>
      <w:r>
        <w:rPr>
          <w:rFonts w:ascii="宋体" w:hAnsi="宋体" w:eastAsia="宋体" w:cs="宋体"/>
          <w:sz w:val="23"/>
          <w:szCs w:val="23"/>
        </w:rPr>
        <w:t xml:space="preserve"> </w:t>
      </w:r>
      <w:r>
        <w:rPr>
          <w:rFonts w:ascii="宋体" w:hAnsi="宋体" w:eastAsia="宋体" w:cs="宋体"/>
          <w:spacing w:val="10"/>
          <w:sz w:val="23"/>
          <w:szCs w:val="23"/>
        </w:rPr>
        <w:t>炼的</w:t>
      </w:r>
      <w:r>
        <w:rPr>
          <w:rFonts w:ascii="宋体" w:hAnsi="宋体" w:eastAsia="宋体" w:cs="宋体"/>
          <w:spacing w:val="6"/>
          <w:sz w:val="23"/>
          <w:szCs w:val="23"/>
        </w:rPr>
        <w:t>价</w:t>
      </w:r>
      <w:r>
        <w:rPr>
          <w:rFonts w:ascii="宋体" w:hAnsi="宋体" w:eastAsia="宋体" w:cs="宋体"/>
          <w:spacing w:val="5"/>
          <w:sz w:val="23"/>
          <w:szCs w:val="23"/>
        </w:rPr>
        <w:t>值观就是“开拓创新、追求卓越、诚恳守信，共同发展” ，并以此为准绳奉行不止，</w:t>
      </w:r>
      <w:r>
        <w:rPr>
          <w:rFonts w:ascii="宋体" w:hAnsi="宋体" w:eastAsia="宋体" w:cs="宋体"/>
          <w:sz w:val="23"/>
          <w:szCs w:val="23"/>
        </w:rPr>
        <w:t xml:space="preserve"> </w:t>
      </w:r>
      <w:r>
        <w:rPr>
          <w:rFonts w:ascii="宋体" w:hAnsi="宋体" w:eastAsia="宋体" w:cs="宋体"/>
          <w:spacing w:val="26"/>
          <w:sz w:val="23"/>
          <w:szCs w:val="23"/>
        </w:rPr>
        <w:t>高</w:t>
      </w:r>
      <w:r>
        <w:rPr>
          <w:rFonts w:ascii="宋体" w:hAnsi="宋体" w:eastAsia="宋体" w:cs="宋体"/>
          <w:spacing w:val="18"/>
          <w:sz w:val="23"/>
          <w:szCs w:val="23"/>
        </w:rPr>
        <w:t>层</w:t>
      </w:r>
      <w:r>
        <w:rPr>
          <w:rFonts w:ascii="宋体" w:hAnsi="宋体" w:eastAsia="宋体" w:cs="宋体"/>
          <w:spacing w:val="13"/>
          <w:sz w:val="23"/>
          <w:szCs w:val="23"/>
        </w:rPr>
        <w:t>领导带头学习《公司法》、《产品质量法》、《环境保护法》、《劳动法》等法律法</w:t>
      </w:r>
      <w:r>
        <w:rPr>
          <w:rFonts w:ascii="宋体" w:hAnsi="宋体" w:eastAsia="宋体" w:cs="宋体"/>
          <w:sz w:val="23"/>
          <w:szCs w:val="23"/>
        </w:rPr>
        <w:t xml:space="preserve"> </w:t>
      </w:r>
      <w:r>
        <w:rPr>
          <w:rFonts w:ascii="宋体" w:hAnsi="宋体" w:eastAsia="宋体" w:cs="宋体"/>
          <w:spacing w:val="26"/>
          <w:sz w:val="23"/>
          <w:szCs w:val="23"/>
        </w:rPr>
        <w:t>规</w:t>
      </w:r>
      <w:r>
        <w:rPr>
          <w:rFonts w:ascii="宋体" w:hAnsi="宋体" w:eastAsia="宋体" w:cs="宋体"/>
          <w:spacing w:val="18"/>
          <w:sz w:val="23"/>
          <w:szCs w:val="23"/>
        </w:rPr>
        <w:t>培</w:t>
      </w:r>
      <w:r>
        <w:rPr>
          <w:rFonts w:ascii="宋体" w:hAnsi="宋体" w:eastAsia="宋体" w:cs="宋体"/>
          <w:spacing w:val="13"/>
          <w:sz w:val="23"/>
          <w:szCs w:val="23"/>
        </w:rPr>
        <w:t>养对客户讲诚信，重合同，守信用；对社会讲诚信，守公德，行公益的行为准则。公</w:t>
      </w:r>
      <w:r>
        <w:rPr>
          <w:rFonts w:ascii="宋体" w:hAnsi="宋体" w:eastAsia="宋体" w:cs="宋体"/>
          <w:sz w:val="23"/>
          <w:szCs w:val="23"/>
        </w:rPr>
        <w:t xml:space="preserve"> </w:t>
      </w:r>
      <w:r>
        <w:rPr>
          <w:rFonts w:ascii="宋体" w:hAnsi="宋体" w:eastAsia="宋体" w:cs="宋体"/>
          <w:spacing w:val="26"/>
          <w:sz w:val="23"/>
          <w:szCs w:val="23"/>
        </w:rPr>
        <w:t>司</w:t>
      </w:r>
      <w:r>
        <w:rPr>
          <w:rFonts w:ascii="宋体" w:hAnsi="宋体" w:eastAsia="宋体" w:cs="宋体"/>
          <w:spacing w:val="18"/>
          <w:sz w:val="23"/>
          <w:szCs w:val="23"/>
        </w:rPr>
        <w:t>每</w:t>
      </w:r>
      <w:r>
        <w:rPr>
          <w:rFonts w:ascii="宋体" w:hAnsi="宋体" w:eastAsia="宋体" w:cs="宋体"/>
          <w:spacing w:val="13"/>
          <w:sz w:val="23"/>
          <w:szCs w:val="23"/>
        </w:rPr>
        <w:t>年销售交易额翻倍增长，公司从不违约，也从不因为价格、质量、交货期、收付款等</w:t>
      </w:r>
      <w:r>
        <w:rPr>
          <w:rFonts w:ascii="宋体" w:hAnsi="宋体" w:eastAsia="宋体" w:cs="宋体"/>
          <w:sz w:val="23"/>
          <w:szCs w:val="23"/>
        </w:rPr>
        <w:t xml:space="preserve"> </w:t>
      </w:r>
      <w:r>
        <w:rPr>
          <w:rFonts w:ascii="宋体" w:hAnsi="宋体" w:eastAsia="宋体" w:cs="宋体"/>
          <w:spacing w:val="10"/>
          <w:sz w:val="23"/>
          <w:szCs w:val="23"/>
        </w:rPr>
        <w:t>问</w:t>
      </w:r>
      <w:r>
        <w:rPr>
          <w:rFonts w:ascii="宋体" w:hAnsi="宋体" w:eastAsia="宋体" w:cs="宋体"/>
          <w:spacing w:val="9"/>
          <w:sz w:val="23"/>
          <w:szCs w:val="23"/>
        </w:rPr>
        <w:t>题与客商发生过纠纷，深受国内外客户的信赖。</w:t>
      </w:r>
    </w:p>
    <w:p w14:paraId="10F455CB">
      <w:pPr>
        <w:shd w:val="clear" w:color="auto" w:fill="FFFFFF" w:themeFill="background1"/>
        <w:spacing w:before="1" w:line="375" w:lineRule="auto"/>
        <w:ind w:left="123" w:right="112" w:firstLine="606"/>
        <w:rPr>
          <w:rFonts w:ascii="宋体" w:hAnsi="宋体" w:eastAsia="宋体" w:cs="宋体"/>
          <w:sz w:val="23"/>
          <w:szCs w:val="23"/>
        </w:rPr>
      </w:pPr>
      <w:r>
        <w:rPr>
          <w:rFonts w:ascii="宋体" w:hAnsi="宋体" w:eastAsia="宋体" w:cs="宋体"/>
          <w:spacing w:val="17"/>
          <w:sz w:val="23"/>
          <w:szCs w:val="23"/>
        </w:rPr>
        <w:t>公</w:t>
      </w:r>
      <w:r>
        <w:rPr>
          <w:rFonts w:ascii="宋体" w:hAnsi="宋体" w:eastAsia="宋体" w:cs="宋体"/>
          <w:spacing w:val="10"/>
          <w:sz w:val="23"/>
          <w:szCs w:val="23"/>
        </w:rPr>
        <w:t>司高层遵循“人无信不立，厂无信不存”的诚信共赢思想，从组织结构设计、工作</w:t>
      </w:r>
      <w:r>
        <w:rPr>
          <w:rFonts w:ascii="宋体" w:hAnsi="宋体" w:eastAsia="宋体" w:cs="宋体"/>
          <w:sz w:val="23"/>
          <w:szCs w:val="23"/>
        </w:rPr>
        <w:t xml:space="preserve"> </w:t>
      </w:r>
      <w:r>
        <w:rPr>
          <w:rFonts w:ascii="宋体" w:hAnsi="宋体" w:eastAsia="宋体" w:cs="宋体"/>
          <w:spacing w:val="26"/>
          <w:sz w:val="23"/>
          <w:szCs w:val="23"/>
        </w:rPr>
        <w:t>流</w:t>
      </w:r>
      <w:r>
        <w:rPr>
          <w:rFonts w:ascii="宋体" w:hAnsi="宋体" w:eastAsia="宋体" w:cs="宋体"/>
          <w:spacing w:val="18"/>
          <w:sz w:val="23"/>
          <w:szCs w:val="23"/>
        </w:rPr>
        <w:t>程</w:t>
      </w:r>
      <w:r>
        <w:rPr>
          <w:rFonts w:ascii="宋体" w:hAnsi="宋体" w:eastAsia="宋体" w:cs="宋体"/>
          <w:spacing w:val="13"/>
          <w:sz w:val="23"/>
          <w:szCs w:val="23"/>
        </w:rPr>
        <w:t>优化、规章制度完善等方面为公司守法诚信经营创造了一个良好的环境，并在日常工</w:t>
      </w:r>
      <w:r>
        <w:rPr>
          <w:rFonts w:ascii="宋体" w:hAnsi="宋体" w:eastAsia="宋体" w:cs="宋体"/>
          <w:sz w:val="23"/>
          <w:szCs w:val="23"/>
        </w:rPr>
        <w:t xml:space="preserve"> </w:t>
      </w:r>
      <w:r>
        <w:rPr>
          <w:rFonts w:ascii="宋体" w:hAnsi="宋体" w:eastAsia="宋体" w:cs="宋体"/>
          <w:spacing w:val="20"/>
          <w:sz w:val="23"/>
          <w:szCs w:val="23"/>
        </w:rPr>
        <w:t>作中</w:t>
      </w:r>
      <w:r>
        <w:rPr>
          <w:rFonts w:ascii="宋体" w:hAnsi="宋体" w:eastAsia="宋体" w:cs="宋体"/>
          <w:spacing w:val="10"/>
          <w:sz w:val="23"/>
          <w:szCs w:val="23"/>
        </w:rPr>
        <w:t xml:space="preserve">带头践行。公司被授安全生产标准化 </w:t>
      </w:r>
      <w:r>
        <w:rPr>
          <w:rFonts w:ascii="宋体" w:hAnsi="宋体" w:eastAsia="宋体" w:cs="宋体"/>
          <w:sz w:val="23"/>
          <w:szCs w:val="23"/>
        </w:rPr>
        <w:t>AAA</w:t>
      </w:r>
      <w:r>
        <w:rPr>
          <w:rFonts w:ascii="宋体" w:hAnsi="宋体" w:eastAsia="宋体" w:cs="宋体"/>
          <w:spacing w:val="10"/>
          <w:sz w:val="23"/>
          <w:szCs w:val="23"/>
        </w:rPr>
        <w:t xml:space="preserve"> 级企业证书、浙江省科技型中小企业证书、</w:t>
      </w:r>
      <w:r>
        <w:rPr>
          <w:rFonts w:ascii="宋体" w:hAnsi="宋体" w:eastAsia="宋体" w:cs="宋体"/>
          <w:sz w:val="23"/>
          <w:szCs w:val="23"/>
        </w:rPr>
        <w:t xml:space="preserve"> </w:t>
      </w:r>
      <w:r>
        <w:rPr>
          <w:rFonts w:ascii="宋体" w:hAnsi="宋体" w:eastAsia="宋体" w:cs="宋体"/>
          <w:spacing w:val="17"/>
          <w:sz w:val="23"/>
          <w:szCs w:val="23"/>
        </w:rPr>
        <w:t>高</w:t>
      </w:r>
      <w:r>
        <w:rPr>
          <w:rFonts w:ascii="宋体" w:hAnsi="宋体" w:eastAsia="宋体" w:cs="宋体"/>
          <w:spacing w:val="9"/>
          <w:sz w:val="23"/>
          <w:szCs w:val="23"/>
        </w:rPr>
        <w:t>新技术企业、全国重质量守诚信单位、劳动保障诚信示范单位。</w:t>
      </w:r>
    </w:p>
    <w:p w14:paraId="088C131C">
      <w:pPr>
        <w:shd w:val="clear" w:color="auto" w:fill="FFFFFF" w:themeFill="background1"/>
        <w:spacing w:line="228" w:lineRule="auto"/>
        <w:ind w:left="607"/>
        <w:outlineLvl w:val="2"/>
        <w:rPr>
          <w:rFonts w:ascii="宋体" w:hAnsi="宋体" w:eastAsia="宋体" w:cs="宋体"/>
          <w:sz w:val="23"/>
          <w:szCs w:val="23"/>
        </w:rPr>
      </w:pPr>
      <w:bookmarkStart w:id="36" w:name="_bookmark25"/>
      <w:bookmarkEnd w:id="36"/>
      <w:bookmarkStart w:id="37" w:name="_Toc121146218"/>
      <w:r>
        <w:rPr>
          <w:rFonts w:ascii="宋体" w:hAnsi="宋体" w:eastAsia="宋体" w:cs="宋体"/>
          <w:spacing w:val="-1"/>
          <w:sz w:val="23"/>
          <w:szCs w:val="23"/>
        </w:rPr>
        <w:t>3.3.2</w:t>
      </w:r>
      <w:r>
        <w:rPr>
          <w:rFonts w:ascii="宋体" w:hAnsi="宋体" w:eastAsia="宋体" w:cs="宋体"/>
          <w:sz w:val="23"/>
          <w:szCs w:val="23"/>
        </w:rPr>
        <w:t xml:space="preserve"> 遵纪守法</w:t>
      </w:r>
      <w:bookmarkEnd w:id="37"/>
    </w:p>
    <w:p w14:paraId="00C5BBCB">
      <w:pPr>
        <w:shd w:val="clear" w:color="auto" w:fill="FFFFFF" w:themeFill="background1"/>
        <w:spacing w:before="179" w:line="375" w:lineRule="auto"/>
        <w:ind w:left="124" w:right="58" w:firstLine="485"/>
        <w:rPr>
          <w:rFonts w:ascii="宋体" w:hAnsi="宋体" w:eastAsia="宋体" w:cs="宋体"/>
          <w:sz w:val="23"/>
          <w:szCs w:val="23"/>
        </w:rPr>
      </w:pPr>
      <w:r>
        <w:rPr>
          <w:rFonts w:ascii="宋体" w:hAnsi="宋体" w:eastAsia="宋体" w:cs="宋体"/>
          <w:spacing w:val="17"/>
          <w:sz w:val="23"/>
          <w:szCs w:val="23"/>
        </w:rPr>
        <w:t>公</w:t>
      </w:r>
      <w:r>
        <w:rPr>
          <w:rFonts w:ascii="宋体" w:hAnsi="宋体" w:eastAsia="宋体" w:cs="宋体"/>
          <w:spacing w:val="13"/>
          <w:sz w:val="23"/>
          <w:szCs w:val="23"/>
        </w:rPr>
        <w:t>司高管带头认真学习《公司法》、《</w:t>
      </w:r>
      <w:r>
        <w:rPr>
          <w:rFonts w:hint="eastAsia" w:ascii="宋体" w:hAnsi="宋体" w:eastAsia="宋体" w:cs="宋体"/>
          <w:spacing w:val="13"/>
          <w:sz w:val="23"/>
          <w:szCs w:val="23"/>
        </w:rPr>
        <w:t>中华人民共和国民法典</w:t>
      </w:r>
      <w:r>
        <w:rPr>
          <w:rFonts w:ascii="宋体" w:hAnsi="宋体" w:eastAsia="宋体" w:cs="宋体"/>
          <w:spacing w:val="13"/>
          <w:sz w:val="23"/>
          <w:szCs w:val="23"/>
        </w:rPr>
        <w:t>》、《产品质量法》、《安全生产法》</w:t>
      </w:r>
      <w:r>
        <w:rPr>
          <w:rFonts w:ascii="宋体" w:hAnsi="宋体" w:eastAsia="宋体" w:cs="宋体"/>
          <w:sz w:val="23"/>
          <w:szCs w:val="23"/>
        </w:rPr>
        <w:t xml:space="preserve"> </w:t>
      </w:r>
      <w:r>
        <w:rPr>
          <w:rFonts w:ascii="宋体" w:hAnsi="宋体" w:eastAsia="宋体" w:cs="宋体"/>
          <w:spacing w:val="16"/>
          <w:sz w:val="23"/>
          <w:szCs w:val="23"/>
        </w:rPr>
        <w:t>等有关</w:t>
      </w:r>
      <w:r>
        <w:rPr>
          <w:rFonts w:ascii="宋体" w:hAnsi="宋体" w:eastAsia="宋体" w:cs="宋体"/>
          <w:spacing w:val="12"/>
          <w:sz w:val="23"/>
          <w:szCs w:val="23"/>
        </w:rPr>
        <w:t>法</w:t>
      </w:r>
      <w:r>
        <w:rPr>
          <w:rFonts w:ascii="宋体" w:hAnsi="宋体" w:eastAsia="宋体" w:cs="宋体"/>
          <w:spacing w:val="8"/>
          <w:sz w:val="23"/>
          <w:szCs w:val="23"/>
        </w:rPr>
        <w:t>律，在国家规定的法令、规章、制度范围内进行生产经营活动，遵守企业的章程、</w:t>
      </w:r>
      <w:r>
        <w:rPr>
          <w:rFonts w:ascii="宋体" w:hAnsi="宋体" w:eastAsia="宋体" w:cs="宋体"/>
          <w:sz w:val="23"/>
          <w:szCs w:val="23"/>
        </w:rPr>
        <w:t xml:space="preserve"> </w:t>
      </w:r>
      <w:r>
        <w:rPr>
          <w:rFonts w:ascii="宋体" w:hAnsi="宋体" w:eastAsia="宋体" w:cs="宋体"/>
          <w:spacing w:val="26"/>
          <w:sz w:val="23"/>
          <w:szCs w:val="23"/>
        </w:rPr>
        <w:t>决</w:t>
      </w:r>
      <w:r>
        <w:rPr>
          <w:rFonts w:ascii="宋体" w:hAnsi="宋体" w:eastAsia="宋体" w:cs="宋体"/>
          <w:spacing w:val="18"/>
          <w:sz w:val="23"/>
          <w:szCs w:val="23"/>
        </w:rPr>
        <w:t>议</w:t>
      </w:r>
      <w:r>
        <w:rPr>
          <w:rFonts w:ascii="宋体" w:hAnsi="宋体" w:eastAsia="宋体" w:cs="宋体"/>
          <w:spacing w:val="13"/>
          <w:sz w:val="23"/>
          <w:szCs w:val="23"/>
        </w:rPr>
        <w:t>、制度。《公司章程》对董事、总经理层贯彻执行法律、行政法规，履行诚信和勤勉</w:t>
      </w:r>
      <w:r>
        <w:rPr>
          <w:rFonts w:ascii="宋体" w:hAnsi="宋体" w:eastAsia="宋体" w:cs="宋体"/>
          <w:sz w:val="23"/>
          <w:szCs w:val="23"/>
        </w:rPr>
        <w:t xml:space="preserve"> </w:t>
      </w:r>
      <w:r>
        <w:rPr>
          <w:rFonts w:ascii="宋体" w:hAnsi="宋体" w:eastAsia="宋体" w:cs="宋体"/>
          <w:spacing w:val="26"/>
          <w:sz w:val="23"/>
          <w:szCs w:val="23"/>
        </w:rPr>
        <w:t>的</w:t>
      </w:r>
      <w:r>
        <w:rPr>
          <w:rFonts w:ascii="宋体" w:hAnsi="宋体" w:eastAsia="宋体" w:cs="宋体"/>
          <w:spacing w:val="17"/>
          <w:sz w:val="23"/>
          <w:szCs w:val="23"/>
        </w:rPr>
        <w:t>义</w:t>
      </w:r>
      <w:r>
        <w:rPr>
          <w:rFonts w:ascii="宋体" w:hAnsi="宋体" w:eastAsia="宋体" w:cs="宋体"/>
          <w:spacing w:val="13"/>
          <w:sz w:val="23"/>
          <w:szCs w:val="23"/>
        </w:rPr>
        <w:t>务等方面做了明确的规定，并通过签订保密协议、竞业协议、授权代理职务协议等方</w:t>
      </w:r>
      <w:r>
        <w:rPr>
          <w:rFonts w:ascii="宋体" w:hAnsi="宋体" w:eastAsia="宋体" w:cs="宋体"/>
          <w:sz w:val="23"/>
          <w:szCs w:val="23"/>
        </w:rPr>
        <w:t xml:space="preserve"> </w:t>
      </w:r>
      <w:r>
        <w:rPr>
          <w:rFonts w:ascii="宋体" w:hAnsi="宋体" w:eastAsia="宋体" w:cs="宋体"/>
          <w:spacing w:val="26"/>
          <w:sz w:val="23"/>
          <w:szCs w:val="23"/>
        </w:rPr>
        <w:t>式</w:t>
      </w:r>
      <w:r>
        <w:rPr>
          <w:rFonts w:ascii="宋体" w:hAnsi="宋体" w:eastAsia="宋体" w:cs="宋体"/>
          <w:spacing w:val="18"/>
          <w:sz w:val="23"/>
          <w:szCs w:val="23"/>
        </w:rPr>
        <w:t>，</w:t>
      </w:r>
      <w:r>
        <w:rPr>
          <w:rFonts w:ascii="宋体" w:hAnsi="宋体" w:eastAsia="宋体" w:cs="宋体"/>
          <w:spacing w:val="13"/>
          <w:sz w:val="23"/>
          <w:szCs w:val="23"/>
        </w:rPr>
        <w:t>坚持合法经营，依法纳税，诚信为本，一切活动遵守中国的法律、法令和有关条例规</w:t>
      </w:r>
      <w:r>
        <w:rPr>
          <w:rFonts w:ascii="宋体" w:hAnsi="宋体" w:eastAsia="宋体" w:cs="宋体"/>
          <w:sz w:val="23"/>
          <w:szCs w:val="23"/>
        </w:rPr>
        <w:t xml:space="preserve"> </w:t>
      </w:r>
      <w:r>
        <w:rPr>
          <w:rFonts w:ascii="宋体" w:hAnsi="宋体" w:eastAsia="宋体" w:cs="宋体"/>
          <w:spacing w:val="-1"/>
          <w:sz w:val="23"/>
          <w:szCs w:val="23"/>
        </w:rPr>
        <w:t>定。</w:t>
      </w:r>
    </w:p>
    <w:p w14:paraId="3CC20B13">
      <w:pPr>
        <w:shd w:val="clear" w:color="auto" w:fill="FFFFFF" w:themeFill="background1"/>
        <w:spacing w:line="360" w:lineRule="auto"/>
        <w:ind w:firstLine="532" w:firstLineChars="200"/>
        <w:rPr>
          <w:rFonts w:ascii="宋体" w:hAnsi="宋体" w:eastAsia="宋体" w:cs="宋体"/>
          <w:spacing w:val="18"/>
          <w:sz w:val="23"/>
          <w:szCs w:val="23"/>
        </w:rPr>
      </w:pPr>
      <w:r>
        <w:rPr>
          <w:rFonts w:ascii="宋体" w:hAnsi="宋体" w:eastAsia="宋体" w:cs="宋体"/>
          <w:spacing w:val="18"/>
          <w:sz w:val="23"/>
          <w:szCs w:val="23"/>
        </w:rPr>
        <w:t>公司认真贯彻执行《劳动法》等国家相关法律法规，依法与所有员工签订劳动合同，成立了完善的工会组织，积极保障员工权益，并将涉及员工利益的薪酬、劳动安全、社会 保险与福利、职业培训等内容进行具体规定，定期组织体检及健康培训，有效维护了员工 的合法权益。公司在 2021 年就开始逐步导入 ISO14001 环境管理体系和 ISO45001 职业安全 健康体系认证，通过对公司的生产和管理活动进行有效控制，针对人的不安全行为和物的 不安全状态及企业管理的缺陷等进行全员、全过程的安全管理，并积极组织开展“6S”管 理、安全操作培训等一系列活动，此外积极进行生产区域内通风改造、安装废气处理设备 等，不断改善员工的生活和工作环境。</w:t>
      </w:r>
    </w:p>
    <w:p w14:paraId="7B2FB7CF">
      <w:pPr>
        <w:shd w:val="clear" w:color="auto" w:fill="FFFFFF" w:themeFill="background1"/>
        <w:spacing w:line="333" w:lineRule="auto"/>
      </w:pPr>
    </w:p>
    <w:p w14:paraId="70AB78AE">
      <w:pPr>
        <w:shd w:val="clear" w:color="auto" w:fill="FFFFFF" w:themeFill="background1"/>
        <w:kinsoku/>
        <w:autoSpaceDE/>
        <w:autoSpaceDN/>
        <w:adjustRightInd/>
        <w:snapToGrid/>
        <w:textAlignment w:val="auto"/>
      </w:pPr>
      <w:r>
        <w:br w:type="page"/>
      </w:r>
    </w:p>
    <w:p w14:paraId="7D41AE68">
      <w:pPr>
        <w:shd w:val="clear" w:color="auto" w:fill="FFFFFF" w:themeFill="background1"/>
        <w:spacing w:before="101" w:line="226" w:lineRule="auto"/>
        <w:ind w:left="3608"/>
        <w:outlineLvl w:val="0"/>
        <w:rPr>
          <w:rFonts w:ascii="黑体" w:hAnsi="黑体" w:eastAsia="黑体" w:cs="黑体"/>
          <w:sz w:val="31"/>
          <w:szCs w:val="31"/>
        </w:rPr>
      </w:pPr>
      <w:bookmarkStart w:id="38" w:name="_bookmark26"/>
      <w:bookmarkEnd w:id="38"/>
      <w:bookmarkStart w:id="39" w:name="_Toc121146219"/>
      <w:r>
        <w:rPr>
          <w:rFonts w:ascii="黑体" w:hAnsi="黑体" w:eastAsia="黑体" w:cs="黑体"/>
          <w:spacing w:val="-6"/>
          <w:sz w:val="31"/>
          <w:szCs w:val="31"/>
        </w:rPr>
        <w:t>第</w:t>
      </w:r>
      <w:r>
        <w:rPr>
          <w:rFonts w:ascii="黑体" w:hAnsi="黑体" w:eastAsia="黑体" w:cs="黑体"/>
          <w:spacing w:val="-5"/>
          <w:sz w:val="31"/>
          <w:szCs w:val="31"/>
        </w:rPr>
        <w:t>四</w:t>
      </w:r>
      <w:r>
        <w:rPr>
          <w:rFonts w:ascii="黑体" w:hAnsi="黑体" w:eastAsia="黑体" w:cs="黑体"/>
          <w:spacing w:val="-3"/>
          <w:sz w:val="31"/>
          <w:szCs w:val="31"/>
        </w:rPr>
        <w:t>章 质量基础</w:t>
      </w:r>
      <w:bookmarkEnd w:id="39"/>
    </w:p>
    <w:p w14:paraId="5BCCCE15">
      <w:pPr>
        <w:shd w:val="clear" w:color="auto" w:fill="FFFFFF" w:themeFill="background1"/>
        <w:spacing w:before="228" w:line="227" w:lineRule="auto"/>
        <w:ind w:left="489"/>
        <w:outlineLvl w:val="1"/>
        <w:rPr>
          <w:rFonts w:ascii="宋体" w:hAnsi="宋体" w:eastAsia="宋体" w:cs="宋体"/>
          <w:sz w:val="23"/>
          <w:szCs w:val="23"/>
        </w:rPr>
      </w:pPr>
      <w:bookmarkStart w:id="40" w:name="_bookmark27"/>
      <w:bookmarkEnd w:id="40"/>
      <w:bookmarkStart w:id="41" w:name="_Toc121146220"/>
      <w:r>
        <w:rPr>
          <w:rFonts w:ascii="Cambria" w:hAnsi="Cambria" w:eastAsia="Cambria" w:cs="Cambria"/>
          <w:spacing w:val="-2"/>
          <w:sz w:val="23"/>
          <w:szCs w:val="23"/>
        </w:rPr>
        <w:t>4</w:t>
      </w:r>
      <w:r>
        <w:rPr>
          <w:rFonts w:ascii="Cambria" w:hAnsi="Cambria" w:eastAsia="Cambria" w:cs="Cambria"/>
          <w:spacing w:val="-1"/>
          <w:sz w:val="23"/>
          <w:szCs w:val="23"/>
        </w:rPr>
        <w:t xml:space="preserve">. 1 </w:t>
      </w:r>
      <w:r>
        <w:rPr>
          <w:rFonts w:ascii="宋体" w:hAnsi="宋体" w:eastAsia="宋体" w:cs="宋体"/>
          <w:spacing w:val="-1"/>
          <w:sz w:val="23"/>
          <w:szCs w:val="23"/>
        </w:rPr>
        <w:t>产品标准</w:t>
      </w:r>
      <w:bookmarkEnd w:id="41"/>
    </w:p>
    <w:p w14:paraId="5B0AD0AC">
      <w:pPr>
        <w:shd w:val="clear" w:color="auto" w:fill="FFFFFF" w:themeFill="background1"/>
        <w:spacing w:before="186" w:line="374" w:lineRule="auto"/>
        <w:ind w:left="227" w:right="2" w:firstLine="498"/>
        <w:rPr>
          <w:rFonts w:ascii="宋体" w:hAnsi="宋体" w:eastAsia="宋体" w:cs="宋体"/>
          <w:sz w:val="23"/>
          <w:szCs w:val="23"/>
        </w:rPr>
      </w:pPr>
      <w:r>
        <w:rPr>
          <w:rFonts w:ascii="宋体" w:hAnsi="宋体" w:eastAsia="宋体" w:cs="宋体"/>
          <w:spacing w:val="24"/>
          <w:sz w:val="23"/>
          <w:szCs w:val="23"/>
        </w:rPr>
        <w:t>公</w:t>
      </w:r>
      <w:r>
        <w:rPr>
          <w:rFonts w:ascii="宋体" w:hAnsi="宋体" w:eastAsia="宋体" w:cs="宋体"/>
          <w:spacing w:val="19"/>
          <w:sz w:val="23"/>
          <w:szCs w:val="23"/>
        </w:rPr>
        <w:t>司</w:t>
      </w:r>
      <w:r>
        <w:rPr>
          <w:rFonts w:ascii="宋体" w:hAnsi="宋体" w:eastAsia="宋体" w:cs="宋体"/>
          <w:spacing w:val="12"/>
          <w:sz w:val="23"/>
          <w:szCs w:val="23"/>
        </w:rPr>
        <w:t xml:space="preserve">具有完备的体系文件，按照 </w:t>
      </w:r>
      <w:r>
        <w:rPr>
          <w:rFonts w:ascii="宋体" w:hAnsi="宋体" w:eastAsia="宋体" w:cs="宋体"/>
          <w:sz w:val="23"/>
          <w:szCs w:val="23"/>
        </w:rPr>
        <w:t>ISO 9001</w:t>
      </w:r>
      <w:r>
        <w:rPr>
          <w:rFonts w:ascii="宋体" w:hAnsi="宋体" w:eastAsia="宋体" w:cs="宋体"/>
          <w:spacing w:val="12"/>
          <w:sz w:val="23"/>
          <w:szCs w:val="23"/>
        </w:rPr>
        <w:t>质量管理体系认证等管理体系要求</w:t>
      </w:r>
      <w:r>
        <w:rPr>
          <w:rFonts w:ascii="宋体" w:hAnsi="宋体" w:eastAsia="宋体" w:cs="宋体"/>
          <w:sz w:val="23"/>
          <w:szCs w:val="23"/>
        </w:rPr>
        <w:t xml:space="preserve"> </w:t>
      </w:r>
      <w:r>
        <w:rPr>
          <w:rFonts w:ascii="宋体" w:hAnsi="宋体" w:eastAsia="宋体" w:cs="宋体"/>
          <w:spacing w:val="19"/>
          <w:sz w:val="23"/>
          <w:szCs w:val="23"/>
        </w:rPr>
        <w:t>及</w:t>
      </w:r>
      <w:r>
        <w:rPr>
          <w:rFonts w:ascii="宋体" w:hAnsi="宋体" w:eastAsia="宋体" w:cs="宋体"/>
          <w:spacing w:val="14"/>
          <w:sz w:val="23"/>
          <w:szCs w:val="23"/>
        </w:rPr>
        <w:t>公司的实际情况，确保与管理活动、资源提供、产品实现和测量有关的过程都进行了</w:t>
      </w:r>
      <w:r>
        <w:rPr>
          <w:rFonts w:ascii="宋体" w:hAnsi="宋体" w:eastAsia="宋体" w:cs="宋体"/>
          <w:sz w:val="23"/>
          <w:szCs w:val="23"/>
        </w:rPr>
        <w:t xml:space="preserve"> </w:t>
      </w:r>
      <w:r>
        <w:rPr>
          <w:rFonts w:ascii="宋体" w:hAnsi="宋体" w:eastAsia="宋体" w:cs="宋体"/>
          <w:spacing w:val="12"/>
          <w:sz w:val="23"/>
          <w:szCs w:val="23"/>
        </w:rPr>
        <w:t>有效策</w:t>
      </w:r>
      <w:r>
        <w:rPr>
          <w:rFonts w:ascii="宋体" w:hAnsi="宋体" w:eastAsia="宋体" w:cs="宋体"/>
          <w:spacing w:val="6"/>
          <w:sz w:val="23"/>
          <w:szCs w:val="23"/>
        </w:rPr>
        <w:t>划，编制了适宜的文件， 以使质量管理体系有效运行。</w:t>
      </w:r>
    </w:p>
    <w:p w14:paraId="48F4368B">
      <w:pPr>
        <w:shd w:val="clear" w:color="auto" w:fill="FFFFFF" w:themeFill="background1"/>
        <w:spacing w:before="1" w:line="375" w:lineRule="auto"/>
        <w:ind w:left="231" w:right="208" w:firstLine="488"/>
        <w:rPr>
          <w:rFonts w:ascii="宋体" w:hAnsi="宋体" w:eastAsia="宋体" w:cs="宋体"/>
          <w:sz w:val="23"/>
          <w:szCs w:val="23"/>
        </w:rPr>
      </w:pPr>
      <w:r>
        <w:rPr>
          <w:rFonts w:ascii="宋体" w:hAnsi="宋体" w:eastAsia="宋体" w:cs="宋体"/>
          <w:spacing w:val="14"/>
          <w:sz w:val="23"/>
          <w:szCs w:val="23"/>
        </w:rPr>
        <w:t>我公司</w:t>
      </w:r>
      <w:r>
        <w:rPr>
          <w:rFonts w:ascii="宋体" w:hAnsi="宋体" w:eastAsia="宋体" w:cs="宋体"/>
          <w:spacing w:val="11"/>
          <w:sz w:val="23"/>
          <w:szCs w:val="23"/>
        </w:rPr>
        <w:t>积</w:t>
      </w:r>
      <w:r>
        <w:rPr>
          <w:rFonts w:ascii="宋体" w:hAnsi="宋体" w:eastAsia="宋体" w:cs="宋体"/>
          <w:spacing w:val="7"/>
          <w:sz w:val="23"/>
          <w:szCs w:val="23"/>
        </w:rPr>
        <w:t>极参与行业协会建设工作，公司拥有</w:t>
      </w:r>
      <w:r>
        <w:rPr>
          <w:rFonts w:hint="eastAsia" w:ascii="宋体" w:hAnsi="宋体" w:eastAsia="宋体" w:cs="宋体"/>
          <w:spacing w:val="7"/>
          <w:sz w:val="23"/>
          <w:szCs w:val="23"/>
        </w:rPr>
        <w:t>目前已获得国家专利</w:t>
      </w:r>
      <w:r>
        <w:rPr>
          <w:rFonts w:hint="eastAsia" w:ascii="宋体" w:hAnsi="宋体" w:eastAsia="宋体" w:cs="宋体"/>
          <w:spacing w:val="7"/>
          <w:sz w:val="23"/>
          <w:szCs w:val="23"/>
          <w:lang w:val="en-US" w:eastAsia="zh-CN"/>
        </w:rPr>
        <w:t>25</w:t>
      </w:r>
      <w:r>
        <w:rPr>
          <w:rFonts w:hint="eastAsia" w:ascii="宋体" w:hAnsi="宋体" w:eastAsia="宋体" w:cs="宋体"/>
          <w:spacing w:val="7"/>
          <w:sz w:val="23"/>
          <w:szCs w:val="23"/>
        </w:rPr>
        <w:t>项，其中发明专利</w:t>
      </w:r>
      <w:r>
        <w:rPr>
          <w:rFonts w:hint="eastAsia" w:ascii="宋体" w:hAnsi="宋体" w:eastAsia="宋体" w:cs="宋体"/>
          <w:spacing w:val="7"/>
          <w:sz w:val="23"/>
          <w:szCs w:val="23"/>
          <w:lang w:val="en-US" w:eastAsia="zh-CN"/>
        </w:rPr>
        <w:t>3</w:t>
      </w:r>
      <w:r>
        <w:rPr>
          <w:rFonts w:hint="eastAsia" w:ascii="宋体" w:hAnsi="宋体" w:eastAsia="宋体" w:cs="宋体"/>
          <w:spacing w:val="7"/>
          <w:sz w:val="23"/>
          <w:szCs w:val="23"/>
        </w:rPr>
        <w:t>项</w:t>
      </w:r>
      <w:r>
        <w:rPr>
          <w:rFonts w:ascii="宋体" w:hAnsi="宋体" w:eastAsia="宋体" w:cs="宋体"/>
          <w:sz w:val="23"/>
          <w:szCs w:val="23"/>
        </w:rPr>
        <w:t>。</w:t>
      </w:r>
    </w:p>
    <w:p w14:paraId="5BDD4717">
      <w:pPr>
        <w:shd w:val="clear" w:color="auto" w:fill="FFFFFF" w:themeFill="background1"/>
        <w:spacing w:line="227" w:lineRule="auto"/>
        <w:ind w:left="489"/>
        <w:outlineLvl w:val="1"/>
        <w:rPr>
          <w:rFonts w:ascii="宋体" w:hAnsi="宋体" w:eastAsia="宋体" w:cs="宋体"/>
          <w:sz w:val="23"/>
          <w:szCs w:val="23"/>
        </w:rPr>
      </w:pPr>
      <w:bookmarkStart w:id="42" w:name="_bookmark28"/>
      <w:bookmarkEnd w:id="42"/>
      <w:bookmarkStart w:id="43" w:name="_Toc121146221"/>
      <w:r>
        <w:rPr>
          <w:rFonts w:ascii="Cambria" w:hAnsi="Cambria" w:eastAsia="Cambria" w:cs="Cambria"/>
          <w:spacing w:val="10"/>
          <w:sz w:val="23"/>
          <w:szCs w:val="23"/>
        </w:rPr>
        <w:t>4</w:t>
      </w:r>
      <w:r>
        <w:rPr>
          <w:rFonts w:ascii="Cambria" w:hAnsi="Cambria" w:eastAsia="Cambria" w:cs="Cambria"/>
          <w:spacing w:val="5"/>
          <w:sz w:val="23"/>
          <w:szCs w:val="23"/>
        </w:rPr>
        <w:t xml:space="preserve">.2 </w:t>
      </w:r>
      <w:r>
        <w:rPr>
          <w:rFonts w:ascii="宋体" w:hAnsi="宋体" w:eastAsia="宋体" w:cs="宋体"/>
          <w:spacing w:val="5"/>
          <w:sz w:val="23"/>
          <w:szCs w:val="23"/>
        </w:rPr>
        <w:t>计量水平</w:t>
      </w:r>
      <w:bookmarkEnd w:id="43"/>
    </w:p>
    <w:p w14:paraId="52FD19F7">
      <w:pPr>
        <w:shd w:val="clear" w:color="auto" w:fill="FFFFFF" w:themeFill="background1"/>
        <w:spacing w:before="184" w:line="374" w:lineRule="auto"/>
        <w:ind w:left="9" w:right="69" w:firstLine="495"/>
        <w:rPr>
          <w:rFonts w:ascii="宋体" w:hAnsi="宋体" w:eastAsia="宋体" w:cs="宋体"/>
          <w:sz w:val="23"/>
          <w:szCs w:val="23"/>
        </w:rPr>
      </w:pPr>
      <w:r>
        <w:rPr>
          <w:rFonts w:ascii="宋体" w:hAnsi="宋体" w:eastAsia="宋体" w:cs="宋体"/>
          <w:spacing w:val="8"/>
          <w:sz w:val="23"/>
          <w:szCs w:val="23"/>
        </w:rPr>
        <w:t xml:space="preserve">公司遵循“计量准确、科学公正”的原则，按照 </w:t>
      </w:r>
      <w:r>
        <w:rPr>
          <w:rFonts w:ascii="宋体" w:hAnsi="宋体" w:eastAsia="宋体" w:cs="宋体"/>
          <w:sz w:val="23"/>
          <w:szCs w:val="23"/>
        </w:rPr>
        <w:t>ISO</w:t>
      </w:r>
      <w:r>
        <w:rPr>
          <w:rFonts w:ascii="宋体" w:hAnsi="宋体" w:eastAsia="宋体" w:cs="宋体"/>
          <w:spacing w:val="8"/>
          <w:sz w:val="23"/>
          <w:szCs w:val="23"/>
        </w:rPr>
        <w:t>10012 的要求，覆盖从物资采购</w:t>
      </w:r>
      <w:r>
        <w:rPr>
          <w:rFonts w:ascii="宋体" w:hAnsi="宋体" w:eastAsia="宋体" w:cs="宋体"/>
          <w:sz w:val="23"/>
          <w:szCs w:val="23"/>
        </w:rPr>
        <w:t xml:space="preserve"> </w:t>
      </w:r>
      <w:r>
        <w:rPr>
          <w:rFonts w:ascii="宋体" w:hAnsi="宋体" w:eastAsia="宋体" w:cs="宋体"/>
          <w:spacing w:val="22"/>
          <w:sz w:val="23"/>
          <w:szCs w:val="23"/>
        </w:rPr>
        <w:t>验收</w:t>
      </w:r>
      <w:r>
        <w:rPr>
          <w:rFonts w:ascii="宋体" w:hAnsi="宋体" w:eastAsia="宋体" w:cs="宋体"/>
          <w:spacing w:val="18"/>
          <w:sz w:val="23"/>
          <w:szCs w:val="23"/>
        </w:rPr>
        <w:t>到</w:t>
      </w:r>
      <w:r>
        <w:rPr>
          <w:rFonts w:ascii="宋体" w:hAnsi="宋体" w:eastAsia="宋体" w:cs="宋体"/>
          <w:spacing w:val="11"/>
          <w:sz w:val="23"/>
          <w:szCs w:val="23"/>
        </w:rPr>
        <w:t>产品出厂交付的全过程管理，同时配备了验等全面的试验分析，整体试验设备配备</w:t>
      </w:r>
      <w:r>
        <w:rPr>
          <w:rFonts w:ascii="宋体" w:hAnsi="宋体" w:eastAsia="宋体" w:cs="宋体"/>
          <w:sz w:val="23"/>
          <w:szCs w:val="23"/>
        </w:rPr>
        <w:t xml:space="preserve"> </w:t>
      </w:r>
      <w:r>
        <w:rPr>
          <w:rFonts w:ascii="宋体" w:hAnsi="宋体" w:eastAsia="宋体" w:cs="宋体"/>
          <w:spacing w:val="20"/>
          <w:sz w:val="23"/>
          <w:szCs w:val="23"/>
        </w:rPr>
        <w:t>情</w:t>
      </w:r>
      <w:r>
        <w:rPr>
          <w:rFonts w:ascii="宋体" w:hAnsi="宋体" w:eastAsia="宋体" w:cs="宋体"/>
          <w:spacing w:val="10"/>
          <w:sz w:val="23"/>
          <w:szCs w:val="23"/>
        </w:rPr>
        <w:t>况已经处于国内同行业领先水平。</w:t>
      </w:r>
    </w:p>
    <w:p w14:paraId="52DA060D">
      <w:pPr>
        <w:shd w:val="clear" w:color="auto" w:fill="FFFFFF" w:themeFill="background1"/>
        <w:spacing w:line="228" w:lineRule="auto"/>
        <w:ind w:left="489"/>
        <w:outlineLvl w:val="1"/>
        <w:rPr>
          <w:rFonts w:ascii="宋体" w:hAnsi="宋体" w:eastAsia="宋体" w:cs="宋体"/>
          <w:sz w:val="23"/>
          <w:szCs w:val="23"/>
        </w:rPr>
      </w:pPr>
      <w:bookmarkStart w:id="44" w:name="_bookmark29"/>
      <w:bookmarkEnd w:id="44"/>
      <w:bookmarkStart w:id="45" w:name="_Toc121146222"/>
      <w:r>
        <w:rPr>
          <w:rFonts w:ascii="Cambria" w:hAnsi="Cambria" w:eastAsia="Cambria" w:cs="Cambria"/>
          <w:spacing w:val="11"/>
          <w:sz w:val="23"/>
          <w:szCs w:val="23"/>
        </w:rPr>
        <w:t>4</w:t>
      </w:r>
      <w:r>
        <w:rPr>
          <w:rFonts w:ascii="Cambria" w:hAnsi="Cambria" w:eastAsia="Cambria" w:cs="Cambria"/>
          <w:spacing w:val="6"/>
          <w:sz w:val="23"/>
          <w:szCs w:val="23"/>
        </w:rPr>
        <w:t xml:space="preserve">.3 </w:t>
      </w:r>
      <w:r>
        <w:rPr>
          <w:rFonts w:ascii="宋体" w:hAnsi="宋体" w:eastAsia="宋体" w:cs="宋体"/>
          <w:spacing w:val="6"/>
          <w:sz w:val="23"/>
          <w:szCs w:val="23"/>
        </w:rPr>
        <w:t>认证认可情况</w:t>
      </w:r>
      <w:bookmarkEnd w:id="45"/>
    </w:p>
    <w:p w14:paraId="1126FB17">
      <w:pPr>
        <w:shd w:val="clear" w:color="auto" w:fill="FFFFFF" w:themeFill="background1"/>
        <w:spacing w:before="184" w:line="227" w:lineRule="auto"/>
        <w:ind w:left="737"/>
        <w:rPr>
          <w:rFonts w:ascii="宋体" w:hAnsi="宋体" w:eastAsia="宋体" w:cs="宋体"/>
          <w:spacing w:val="2"/>
          <w:sz w:val="23"/>
          <w:szCs w:val="23"/>
        </w:rPr>
      </w:pPr>
      <w:r>
        <w:rPr>
          <w:rFonts w:ascii="宋体" w:hAnsi="宋体" w:eastAsia="宋体" w:cs="宋体"/>
          <w:spacing w:val="4"/>
          <w:sz w:val="23"/>
          <w:szCs w:val="23"/>
        </w:rPr>
        <w:t>公司先后导入了</w:t>
      </w:r>
      <w:r>
        <w:rPr>
          <w:rFonts w:ascii="宋体" w:hAnsi="宋体" w:eastAsia="宋体" w:cs="宋体"/>
          <w:spacing w:val="3"/>
          <w:sz w:val="23"/>
          <w:szCs w:val="23"/>
        </w:rPr>
        <w:t xml:space="preserve"> </w:t>
      </w:r>
      <w:r>
        <w:rPr>
          <w:rFonts w:ascii="Calibri" w:hAnsi="Calibri" w:eastAsia="Calibri" w:cs="Calibri"/>
          <w:sz w:val="23"/>
          <w:szCs w:val="23"/>
        </w:rPr>
        <w:t>ISO 9001</w:t>
      </w:r>
      <w:r>
        <w:rPr>
          <w:rFonts w:ascii="Calibri" w:hAnsi="Calibri" w:eastAsia="Calibri" w:cs="Calibri"/>
          <w:spacing w:val="2"/>
          <w:sz w:val="23"/>
          <w:szCs w:val="23"/>
        </w:rPr>
        <w:t xml:space="preserve"> </w:t>
      </w:r>
      <w:r>
        <w:rPr>
          <w:rFonts w:ascii="宋体" w:hAnsi="宋体" w:eastAsia="宋体" w:cs="宋体"/>
          <w:spacing w:val="2"/>
          <w:sz w:val="23"/>
          <w:szCs w:val="23"/>
        </w:rPr>
        <w:t>、</w:t>
      </w:r>
      <w:r>
        <w:rPr>
          <w:rFonts w:ascii="Calibri" w:hAnsi="Calibri" w:eastAsia="Calibri" w:cs="Calibri"/>
          <w:sz w:val="23"/>
          <w:szCs w:val="23"/>
        </w:rPr>
        <w:t>ISO</w:t>
      </w:r>
      <w:r>
        <w:rPr>
          <w:rFonts w:ascii="Calibri" w:hAnsi="Calibri" w:eastAsia="Calibri" w:cs="Calibri"/>
          <w:spacing w:val="2"/>
          <w:sz w:val="23"/>
          <w:szCs w:val="23"/>
        </w:rPr>
        <w:t xml:space="preserve">14001 </w:t>
      </w:r>
      <w:r>
        <w:rPr>
          <w:rFonts w:ascii="宋体" w:hAnsi="宋体" w:eastAsia="宋体" w:cs="宋体"/>
          <w:spacing w:val="2"/>
          <w:sz w:val="23"/>
          <w:szCs w:val="23"/>
        </w:rPr>
        <w:t>、</w:t>
      </w:r>
      <w:r>
        <w:rPr>
          <w:rFonts w:ascii="Calibri" w:hAnsi="Calibri" w:eastAsia="Calibri" w:cs="Calibri"/>
          <w:sz w:val="23"/>
          <w:szCs w:val="23"/>
        </w:rPr>
        <w:t>ISO</w:t>
      </w:r>
      <w:r>
        <w:rPr>
          <w:rFonts w:ascii="Calibri" w:hAnsi="Calibri" w:eastAsia="Calibri" w:cs="Calibri"/>
          <w:spacing w:val="2"/>
          <w:sz w:val="23"/>
          <w:szCs w:val="23"/>
        </w:rPr>
        <w:t xml:space="preserve">4500 </w:t>
      </w:r>
      <w:r>
        <w:rPr>
          <w:rFonts w:ascii="宋体" w:hAnsi="宋体" w:eastAsia="宋体" w:cs="宋体"/>
          <w:spacing w:val="2"/>
          <w:sz w:val="23"/>
          <w:szCs w:val="23"/>
        </w:rPr>
        <w:t>等管理体系。</w:t>
      </w:r>
    </w:p>
    <w:p w14:paraId="1F7B5715">
      <w:pPr>
        <w:shd w:val="clear" w:color="auto" w:fill="FFFFFF" w:themeFill="background1"/>
        <w:spacing w:line="149" w:lineRule="exact"/>
      </w:pPr>
    </w:p>
    <w:p w14:paraId="59C87D2B">
      <w:pPr>
        <w:shd w:val="clear" w:color="auto" w:fill="FFFFFF" w:themeFill="background1"/>
        <w:spacing w:before="178" w:line="382" w:lineRule="auto"/>
        <w:ind w:left="11" w:right="48" w:firstLine="488"/>
        <w:rPr>
          <w:rFonts w:ascii="宋体" w:hAnsi="宋体" w:eastAsia="宋体" w:cs="宋体"/>
          <w:sz w:val="23"/>
          <w:szCs w:val="23"/>
        </w:rPr>
      </w:pPr>
      <w:r>
        <w:rPr>
          <w:rFonts w:ascii="宋体" w:hAnsi="宋体" w:eastAsia="宋体" w:cs="宋体"/>
          <w:spacing w:val="15"/>
          <w:sz w:val="23"/>
          <w:szCs w:val="23"/>
        </w:rPr>
        <w:t>我</w:t>
      </w:r>
      <w:r>
        <w:rPr>
          <w:rFonts w:ascii="宋体" w:hAnsi="宋体" w:eastAsia="宋体" w:cs="宋体"/>
          <w:spacing w:val="12"/>
          <w:sz w:val="23"/>
          <w:szCs w:val="23"/>
        </w:rPr>
        <w:t>公司按照国家有关法律、法规、规章、标准等的要求，建立和完善了安全生产管理</w:t>
      </w:r>
      <w:r>
        <w:rPr>
          <w:rFonts w:ascii="宋体" w:hAnsi="宋体" w:eastAsia="宋体" w:cs="宋体"/>
          <w:sz w:val="23"/>
          <w:szCs w:val="23"/>
        </w:rPr>
        <w:t xml:space="preserve"> </w:t>
      </w:r>
      <w:r>
        <w:rPr>
          <w:rFonts w:ascii="宋体" w:hAnsi="宋体" w:eastAsia="宋体" w:cs="宋体"/>
          <w:spacing w:val="21"/>
          <w:sz w:val="23"/>
          <w:szCs w:val="23"/>
        </w:rPr>
        <w:t>制</w:t>
      </w:r>
      <w:r>
        <w:rPr>
          <w:rFonts w:ascii="宋体" w:hAnsi="宋体" w:eastAsia="宋体" w:cs="宋体"/>
          <w:spacing w:val="12"/>
          <w:sz w:val="23"/>
          <w:szCs w:val="23"/>
        </w:rPr>
        <w:t>度、管理制度和安全操作规程，并悬挂上墙。加强对职工的宣传教育，狠抓制度的落实</w:t>
      </w:r>
      <w:r>
        <w:rPr>
          <w:rFonts w:ascii="宋体" w:hAnsi="宋体" w:eastAsia="宋体" w:cs="宋体"/>
          <w:spacing w:val="11"/>
          <w:sz w:val="23"/>
          <w:szCs w:val="23"/>
        </w:rPr>
        <w:t>工作，确保了各项制度的贯彻落实，有效杜绝了“三违”现象发生。</w:t>
      </w:r>
    </w:p>
    <w:p w14:paraId="7B76D1D4">
      <w:pPr>
        <w:shd w:val="clear" w:color="auto" w:fill="FFFFFF" w:themeFill="background1"/>
        <w:spacing w:before="181" w:line="228" w:lineRule="auto"/>
        <w:ind w:left="500"/>
        <w:rPr>
          <w:rFonts w:ascii="宋体" w:hAnsi="宋体" w:eastAsia="宋体" w:cs="宋体"/>
          <w:sz w:val="23"/>
          <w:szCs w:val="23"/>
        </w:rPr>
      </w:pPr>
      <w:r>
        <w:rPr>
          <w:rFonts w:ascii="宋体" w:hAnsi="宋体" w:eastAsia="宋体" w:cs="宋体"/>
          <w:spacing w:val="26"/>
          <w:sz w:val="23"/>
          <w:szCs w:val="23"/>
        </w:rPr>
        <w:t>为</w:t>
      </w:r>
      <w:r>
        <w:rPr>
          <w:rFonts w:ascii="宋体" w:hAnsi="宋体" w:eastAsia="宋体" w:cs="宋体"/>
          <w:spacing w:val="13"/>
          <w:sz w:val="23"/>
          <w:szCs w:val="23"/>
        </w:rPr>
        <w:t>了有效防范重、特大事故的发生，公司加强了对特种设备和特种作业人员的安全管</w:t>
      </w:r>
    </w:p>
    <w:p w14:paraId="185CB1D9">
      <w:pPr>
        <w:shd w:val="clear" w:color="auto" w:fill="FFFFFF" w:themeFill="background1"/>
        <w:spacing w:before="184" w:line="380" w:lineRule="auto"/>
        <w:ind w:left="9" w:right="2" w:firstLine="3"/>
        <w:rPr>
          <w:rFonts w:ascii="宋体" w:hAnsi="宋体" w:eastAsia="宋体" w:cs="宋体"/>
          <w:sz w:val="23"/>
          <w:szCs w:val="23"/>
        </w:rPr>
      </w:pPr>
      <w:r>
        <w:rPr>
          <w:rFonts w:ascii="宋体" w:hAnsi="宋体" w:eastAsia="宋体" w:cs="宋体"/>
          <w:spacing w:val="26"/>
          <w:sz w:val="23"/>
          <w:szCs w:val="23"/>
        </w:rPr>
        <w:t>理</w:t>
      </w:r>
      <w:r>
        <w:rPr>
          <w:rFonts w:ascii="宋体" w:hAnsi="宋体" w:eastAsia="宋体" w:cs="宋体"/>
          <w:spacing w:val="14"/>
          <w:sz w:val="23"/>
          <w:szCs w:val="23"/>
        </w:rPr>
        <w:t>，</w:t>
      </w:r>
      <w:r>
        <w:rPr>
          <w:rFonts w:ascii="宋体" w:hAnsi="宋体" w:eastAsia="宋体" w:cs="宋体"/>
          <w:spacing w:val="13"/>
          <w:sz w:val="23"/>
          <w:szCs w:val="23"/>
        </w:rPr>
        <w:t>完善了特种设备和特种作业人员的安全管理制度，对特种设备定期进行保养和检测，</w:t>
      </w:r>
      <w:r>
        <w:rPr>
          <w:rFonts w:ascii="宋体" w:hAnsi="宋体" w:eastAsia="宋体" w:cs="宋体"/>
          <w:sz w:val="23"/>
          <w:szCs w:val="23"/>
        </w:rPr>
        <w:t xml:space="preserve"> </w:t>
      </w:r>
      <w:r>
        <w:rPr>
          <w:rFonts w:ascii="宋体" w:hAnsi="宋体" w:eastAsia="宋体" w:cs="宋体"/>
          <w:spacing w:val="26"/>
          <w:sz w:val="23"/>
          <w:szCs w:val="23"/>
        </w:rPr>
        <w:t>及</w:t>
      </w:r>
      <w:r>
        <w:rPr>
          <w:rFonts w:ascii="宋体" w:hAnsi="宋体" w:eastAsia="宋体" w:cs="宋体"/>
          <w:spacing w:val="18"/>
          <w:sz w:val="23"/>
          <w:szCs w:val="23"/>
        </w:rPr>
        <w:t>时</w:t>
      </w:r>
      <w:r>
        <w:rPr>
          <w:rFonts w:ascii="宋体" w:hAnsi="宋体" w:eastAsia="宋体" w:cs="宋体"/>
          <w:spacing w:val="13"/>
          <w:sz w:val="23"/>
          <w:szCs w:val="23"/>
        </w:rPr>
        <w:t>整改存在的问题，确保设备保持良好的运行状态。公司的特种作业人员，经过上级主</w:t>
      </w:r>
      <w:r>
        <w:rPr>
          <w:rFonts w:ascii="宋体" w:hAnsi="宋体" w:eastAsia="宋体" w:cs="宋体"/>
          <w:sz w:val="23"/>
          <w:szCs w:val="23"/>
        </w:rPr>
        <w:t xml:space="preserve"> </w:t>
      </w:r>
      <w:r>
        <w:rPr>
          <w:rFonts w:ascii="宋体" w:hAnsi="宋体" w:eastAsia="宋体" w:cs="宋体"/>
          <w:spacing w:val="17"/>
          <w:sz w:val="23"/>
          <w:szCs w:val="23"/>
        </w:rPr>
        <w:t>管</w:t>
      </w:r>
      <w:r>
        <w:rPr>
          <w:rFonts w:ascii="宋体" w:hAnsi="宋体" w:eastAsia="宋体" w:cs="宋体"/>
          <w:spacing w:val="11"/>
          <w:sz w:val="23"/>
          <w:szCs w:val="23"/>
        </w:rPr>
        <w:t>部门培训并考试合格后，持证上岗，规范操作，确保了作业安全。</w:t>
      </w:r>
    </w:p>
    <w:p w14:paraId="371F80D0">
      <w:pPr>
        <w:shd w:val="clear" w:color="auto" w:fill="FFFFFF" w:themeFill="background1"/>
        <w:spacing w:before="261" w:line="226" w:lineRule="auto"/>
        <w:ind w:left="3291"/>
        <w:outlineLvl w:val="0"/>
        <w:rPr>
          <w:rFonts w:ascii="黑体" w:hAnsi="黑体" w:eastAsia="黑体" w:cs="黑体"/>
          <w:sz w:val="31"/>
          <w:szCs w:val="31"/>
        </w:rPr>
      </w:pPr>
      <w:bookmarkStart w:id="46" w:name="_bookmark30"/>
      <w:bookmarkEnd w:id="46"/>
      <w:bookmarkStart w:id="47" w:name="_Toc121146223"/>
      <w:r>
        <w:rPr>
          <w:rFonts w:ascii="黑体" w:hAnsi="黑体" w:eastAsia="黑体" w:cs="黑体"/>
          <w:spacing w:val="-2"/>
          <w:sz w:val="31"/>
          <w:szCs w:val="31"/>
        </w:rPr>
        <w:t>第五章</w:t>
      </w:r>
      <w:r>
        <w:rPr>
          <w:rFonts w:ascii="黑体" w:hAnsi="黑体" w:eastAsia="黑体" w:cs="黑体"/>
          <w:spacing w:val="-1"/>
          <w:sz w:val="31"/>
          <w:szCs w:val="31"/>
        </w:rPr>
        <w:t xml:space="preserve"> 产品质量责任</w:t>
      </w:r>
      <w:bookmarkEnd w:id="47"/>
    </w:p>
    <w:p w14:paraId="4E9D8121">
      <w:pPr>
        <w:shd w:val="clear" w:color="auto" w:fill="FFFFFF" w:themeFill="background1"/>
        <w:spacing w:before="230" w:line="227" w:lineRule="auto"/>
        <w:ind w:left="498"/>
        <w:outlineLvl w:val="1"/>
        <w:rPr>
          <w:rFonts w:ascii="宋体" w:hAnsi="宋体" w:eastAsia="宋体" w:cs="宋体"/>
          <w:sz w:val="23"/>
          <w:szCs w:val="23"/>
        </w:rPr>
      </w:pPr>
      <w:bookmarkStart w:id="48" w:name="_bookmark31"/>
      <w:bookmarkEnd w:id="48"/>
      <w:bookmarkStart w:id="49" w:name="_Toc121146224"/>
      <w:r>
        <w:rPr>
          <w:rFonts w:ascii="Cambria" w:hAnsi="Cambria" w:eastAsia="Cambria" w:cs="Cambria"/>
          <w:spacing w:val="1"/>
          <w:sz w:val="23"/>
          <w:szCs w:val="23"/>
        </w:rPr>
        <w:t xml:space="preserve">5. 1 </w:t>
      </w:r>
      <w:r>
        <w:rPr>
          <w:rFonts w:ascii="宋体" w:hAnsi="宋体" w:eastAsia="宋体" w:cs="宋体"/>
          <w:spacing w:val="1"/>
          <w:sz w:val="23"/>
          <w:szCs w:val="23"/>
        </w:rPr>
        <w:t>产</w:t>
      </w:r>
      <w:r>
        <w:rPr>
          <w:rFonts w:ascii="宋体" w:hAnsi="宋体" w:eastAsia="宋体" w:cs="宋体"/>
          <w:sz w:val="23"/>
          <w:szCs w:val="23"/>
        </w:rPr>
        <w:t>品质量承诺</w:t>
      </w:r>
      <w:bookmarkEnd w:id="49"/>
    </w:p>
    <w:p w14:paraId="0B6FB977">
      <w:pPr>
        <w:shd w:val="clear" w:color="auto" w:fill="FFFFFF" w:themeFill="background1"/>
        <w:spacing w:before="183" w:line="384" w:lineRule="auto"/>
        <w:ind w:left="379" w:right="172" w:firstLine="399"/>
        <w:rPr>
          <w:rFonts w:ascii="宋体" w:hAnsi="宋体" w:eastAsia="宋体" w:cs="宋体"/>
          <w:sz w:val="23"/>
          <w:szCs w:val="23"/>
        </w:rPr>
      </w:pPr>
      <w:r>
        <w:rPr>
          <w:rFonts w:ascii="宋体" w:hAnsi="宋体" w:eastAsia="宋体" w:cs="宋体"/>
          <w:spacing w:val="11"/>
          <w:sz w:val="23"/>
          <w:szCs w:val="23"/>
        </w:rPr>
        <w:t>1、本企业严格遵守《中华人民共和国产品质量法》等相关法律法规，依法诚信</w:t>
      </w:r>
      <w:r>
        <w:rPr>
          <w:rFonts w:ascii="宋体" w:hAnsi="宋体" w:eastAsia="宋体" w:cs="宋体"/>
          <w:spacing w:val="4"/>
          <w:sz w:val="23"/>
          <w:szCs w:val="23"/>
        </w:rPr>
        <w:t>经</w:t>
      </w:r>
      <w:r>
        <w:rPr>
          <w:rFonts w:ascii="宋体" w:hAnsi="宋体" w:eastAsia="宋体" w:cs="宋体"/>
          <w:sz w:val="23"/>
          <w:szCs w:val="23"/>
        </w:rPr>
        <w:t xml:space="preserve"> </w:t>
      </w:r>
      <w:r>
        <w:rPr>
          <w:rFonts w:ascii="宋体" w:hAnsi="宋体" w:eastAsia="宋体" w:cs="宋体"/>
          <w:spacing w:val="-4"/>
          <w:sz w:val="23"/>
          <w:szCs w:val="23"/>
        </w:rPr>
        <w:t>营</w:t>
      </w:r>
      <w:r>
        <w:rPr>
          <w:rFonts w:ascii="宋体" w:hAnsi="宋体" w:eastAsia="宋体" w:cs="宋体"/>
          <w:spacing w:val="-3"/>
          <w:sz w:val="23"/>
          <w:szCs w:val="23"/>
        </w:rPr>
        <w:t>。</w:t>
      </w:r>
    </w:p>
    <w:p w14:paraId="582AC1FA">
      <w:pPr>
        <w:shd w:val="clear" w:color="auto" w:fill="FFFFFF" w:themeFill="background1"/>
        <w:spacing w:before="24" w:line="382" w:lineRule="auto"/>
        <w:ind w:left="132" w:right="425" w:firstLine="672"/>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7"/>
          <w:sz w:val="23"/>
          <w:szCs w:val="23"/>
        </w:rPr>
        <w:t>本</w:t>
      </w:r>
      <w:r>
        <w:rPr>
          <w:rFonts w:ascii="宋体" w:hAnsi="宋体" w:eastAsia="宋体" w:cs="宋体"/>
          <w:spacing w:val="9"/>
          <w:sz w:val="23"/>
          <w:szCs w:val="23"/>
        </w:rPr>
        <w:t>企业依法管理和生产，落实质量安全主体责任。建立健全各项管理制度，</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9"/>
          <w:sz w:val="23"/>
          <w:szCs w:val="23"/>
        </w:rPr>
        <w:t>善各项记录和台账。</w:t>
      </w:r>
    </w:p>
    <w:p w14:paraId="7B60730D">
      <w:pPr>
        <w:shd w:val="clear" w:color="auto" w:fill="FFFFFF" w:themeFill="background1"/>
        <w:spacing w:before="23" w:line="308" w:lineRule="exact"/>
        <w:ind w:left="758"/>
        <w:rPr>
          <w:rFonts w:ascii="宋体" w:hAnsi="宋体" w:eastAsia="宋体" w:cs="宋体"/>
          <w:sz w:val="23"/>
          <w:szCs w:val="23"/>
        </w:rPr>
      </w:pPr>
      <w:r>
        <w:rPr>
          <w:rFonts w:ascii="宋体" w:hAnsi="宋体" w:eastAsia="宋体" w:cs="宋体"/>
          <w:spacing w:val="20"/>
          <w:position w:val="1"/>
          <w:sz w:val="23"/>
          <w:szCs w:val="23"/>
        </w:rPr>
        <w:t>3</w:t>
      </w:r>
      <w:r>
        <w:rPr>
          <w:rFonts w:ascii="宋体" w:hAnsi="宋体" w:eastAsia="宋体" w:cs="宋体"/>
          <w:spacing w:val="18"/>
          <w:position w:val="1"/>
          <w:sz w:val="23"/>
          <w:szCs w:val="23"/>
        </w:rPr>
        <w:t>、</w:t>
      </w:r>
      <w:r>
        <w:rPr>
          <w:rFonts w:ascii="宋体" w:hAnsi="宋体" w:eastAsia="宋体" w:cs="宋体"/>
          <w:spacing w:val="10"/>
          <w:position w:val="1"/>
          <w:sz w:val="23"/>
          <w:szCs w:val="23"/>
        </w:rPr>
        <w:t>本企业周围环境、生产现场符合国家标准规定的要求。</w:t>
      </w:r>
    </w:p>
    <w:p w14:paraId="3E2AB4C1">
      <w:pPr>
        <w:shd w:val="clear" w:color="auto" w:fill="FFFFFF" w:themeFill="background1"/>
        <w:spacing w:before="158" w:line="384" w:lineRule="auto"/>
        <w:ind w:left="300" w:right="151" w:firstLine="474"/>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本企业严格执行原辅材料检验制度，所用的原辅材料及包装材料符合相应的国</w:t>
      </w:r>
      <w:r>
        <w:rPr>
          <w:rFonts w:ascii="宋体" w:hAnsi="宋体" w:eastAsia="宋体" w:cs="宋体"/>
          <w:sz w:val="23"/>
          <w:szCs w:val="23"/>
        </w:rPr>
        <w:t xml:space="preserve"> </w:t>
      </w:r>
      <w:r>
        <w:rPr>
          <w:rFonts w:ascii="宋体" w:hAnsi="宋体" w:eastAsia="宋体" w:cs="宋体"/>
          <w:spacing w:val="15"/>
          <w:sz w:val="23"/>
          <w:szCs w:val="23"/>
        </w:rPr>
        <w:t>家</w:t>
      </w:r>
      <w:r>
        <w:rPr>
          <w:rFonts w:ascii="宋体" w:hAnsi="宋体" w:eastAsia="宋体" w:cs="宋体"/>
          <w:spacing w:val="10"/>
          <w:sz w:val="23"/>
          <w:szCs w:val="23"/>
        </w:rPr>
        <w:t>标准、行业标准及其相关规定。</w:t>
      </w:r>
    </w:p>
    <w:p w14:paraId="076533D9">
      <w:pPr>
        <w:shd w:val="clear" w:color="auto" w:fill="FFFFFF" w:themeFill="background1"/>
        <w:spacing w:before="22" w:line="308" w:lineRule="exact"/>
        <w:ind w:left="814"/>
        <w:rPr>
          <w:rFonts w:ascii="宋体" w:hAnsi="宋体" w:eastAsia="宋体" w:cs="宋体"/>
          <w:sz w:val="23"/>
          <w:szCs w:val="23"/>
        </w:rPr>
      </w:pPr>
      <w:r>
        <w:rPr>
          <w:rFonts w:ascii="宋体" w:hAnsi="宋体" w:eastAsia="宋体" w:cs="宋体"/>
          <w:spacing w:val="20"/>
          <w:position w:val="1"/>
          <w:sz w:val="23"/>
          <w:szCs w:val="23"/>
        </w:rPr>
        <w:t>5、</w:t>
      </w:r>
      <w:r>
        <w:rPr>
          <w:rFonts w:ascii="宋体" w:hAnsi="宋体" w:eastAsia="宋体" w:cs="宋体"/>
          <w:spacing w:val="11"/>
          <w:position w:val="1"/>
          <w:sz w:val="23"/>
          <w:szCs w:val="23"/>
        </w:rPr>
        <w:t>本</w:t>
      </w:r>
      <w:r>
        <w:rPr>
          <w:rFonts w:ascii="宋体" w:hAnsi="宋体" w:eastAsia="宋体" w:cs="宋体"/>
          <w:spacing w:val="10"/>
          <w:position w:val="1"/>
          <w:sz w:val="23"/>
          <w:szCs w:val="23"/>
        </w:rPr>
        <w:t>企业以“零缺陷”为目标，确保不合规格产品不出厂。</w:t>
      </w:r>
    </w:p>
    <w:p w14:paraId="5082B63E">
      <w:pPr>
        <w:shd w:val="clear" w:color="auto" w:fill="FFFFFF" w:themeFill="background1"/>
        <w:spacing w:before="157" w:line="227" w:lineRule="auto"/>
        <w:ind w:left="498"/>
        <w:outlineLvl w:val="1"/>
        <w:rPr>
          <w:rFonts w:ascii="宋体" w:hAnsi="宋体" w:eastAsia="宋体" w:cs="宋体"/>
          <w:sz w:val="23"/>
          <w:szCs w:val="23"/>
        </w:rPr>
      </w:pPr>
      <w:bookmarkStart w:id="50" w:name="_bookmark32"/>
      <w:bookmarkEnd w:id="50"/>
      <w:bookmarkStart w:id="51" w:name="_Toc121146225"/>
      <w:r>
        <w:rPr>
          <w:rFonts w:ascii="Cambria" w:hAnsi="Cambria" w:eastAsia="Cambria" w:cs="Cambria"/>
          <w:spacing w:val="10"/>
          <w:sz w:val="23"/>
          <w:szCs w:val="23"/>
        </w:rPr>
        <w:t>5</w:t>
      </w:r>
      <w:r>
        <w:rPr>
          <w:rFonts w:ascii="Cambria" w:hAnsi="Cambria" w:eastAsia="Cambria" w:cs="Cambria"/>
          <w:spacing w:val="7"/>
          <w:sz w:val="23"/>
          <w:szCs w:val="23"/>
        </w:rPr>
        <w:t>.</w:t>
      </w:r>
      <w:r>
        <w:rPr>
          <w:rFonts w:ascii="Cambria" w:hAnsi="Cambria" w:eastAsia="Cambria" w:cs="Cambria"/>
          <w:spacing w:val="5"/>
          <w:sz w:val="23"/>
          <w:szCs w:val="23"/>
        </w:rPr>
        <w:t xml:space="preserve">2 </w:t>
      </w:r>
      <w:r>
        <w:rPr>
          <w:rFonts w:ascii="宋体" w:hAnsi="宋体" w:eastAsia="宋体" w:cs="宋体"/>
          <w:spacing w:val="5"/>
          <w:sz w:val="23"/>
          <w:szCs w:val="23"/>
        </w:rPr>
        <w:t>产品荣誉情况</w:t>
      </w:r>
      <w:bookmarkEnd w:id="51"/>
    </w:p>
    <w:p w14:paraId="41963B05">
      <w:pPr>
        <w:shd w:val="clear" w:color="auto" w:fill="FFFFFF" w:themeFill="background1"/>
        <w:spacing w:before="187" w:line="379" w:lineRule="auto"/>
        <w:ind w:left="10" w:right="146" w:firstLine="487"/>
        <w:rPr>
          <w:rFonts w:ascii="宋体" w:hAnsi="宋体" w:eastAsia="宋体" w:cs="宋体"/>
          <w:spacing w:val="3"/>
          <w:sz w:val="23"/>
          <w:szCs w:val="23"/>
        </w:rPr>
      </w:pPr>
      <w:r>
        <w:rPr>
          <w:rFonts w:ascii="宋体" w:hAnsi="宋体" w:eastAsia="宋体" w:cs="宋体"/>
          <w:spacing w:val="18"/>
          <w:sz w:val="23"/>
          <w:szCs w:val="23"/>
        </w:rPr>
        <w:t>公司</w:t>
      </w:r>
      <w:r>
        <w:rPr>
          <w:rFonts w:ascii="宋体" w:hAnsi="宋体" w:eastAsia="宋体" w:cs="宋体"/>
          <w:spacing w:val="11"/>
          <w:sz w:val="23"/>
          <w:szCs w:val="23"/>
        </w:rPr>
        <w:t>按</w:t>
      </w:r>
      <w:r>
        <w:rPr>
          <w:rFonts w:ascii="宋体" w:hAnsi="宋体" w:eastAsia="宋体" w:cs="宋体"/>
          <w:spacing w:val="9"/>
          <w:sz w:val="23"/>
          <w:szCs w:val="23"/>
        </w:rPr>
        <w:t>照“守法经营，依法纳税”的经营基本原则，严格遵守《公司法》、《安全生</w:t>
      </w:r>
      <w:r>
        <w:rPr>
          <w:rFonts w:ascii="宋体" w:hAnsi="宋体" w:eastAsia="宋体" w:cs="宋体"/>
          <w:sz w:val="23"/>
          <w:szCs w:val="23"/>
        </w:rPr>
        <w:t xml:space="preserve"> </w:t>
      </w:r>
      <w:r>
        <w:rPr>
          <w:rFonts w:ascii="宋体" w:hAnsi="宋体" w:eastAsia="宋体" w:cs="宋体"/>
          <w:spacing w:val="18"/>
          <w:sz w:val="23"/>
          <w:szCs w:val="23"/>
        </w:rPr>
        <w:t>产法》</w:t>
      </w:r>
      <w:r>
        <w:rPr>
          <w:rFonts w:ascii="宋体" w:hAnsi="宋体" w:eastAsia="宋体" w:cs="宋体"/>
          <w:spacing w:val="11"/>
          <w:sz w:val="23"/>
          <w:szCs w:val="23"/>
        </w:rPr>
        <w:t>等</w:t>
      </w:r>
      <w:r>
        <w:rPr>
          <w:rFonts w:ascii="宋体" w:hAnsi="宋体" w:eastAsia="宋体" w:cs="宋体"/>
          <w:spacing w:val="9"/>
          <w:sz w:val="23"/>
          <w:szCs w:val="23"/>
        </w:rPr>
        <w:t>各项法律法规要求，形成良好的遵德行为规范环境。公司被授浙江省科技型中小</w:t>
      </w:r>
      <w:r>
        <w:rPr>
          <w:rFonts w:ascii="宋体" w:hAnsi="宋体" w:eastAsia="宋体" w:cs="宋体"/>
          <w:sz w:val="23"/>
          <w:szCs w:val="23"/>
        </w:rPr>
        <w:t xml:space="preserve"> </w:t>
      </w:r>
      <w:r>
        <w:rPr>
          <w:rFonts w:ascii="宋体" w:hAnsi="宋体" w:eastAsia="宋体" w:cs="宋体"/>
          <w:spacing w:val="18"/>
          <w:sz w:val="23"/>
          <w:szCs w:val="23"/>
        </w:rPr>
        <w:t>企业证</w:t>
      </w:r>
      <w:r>
        <w:rPr>
          <w:rFonts w:ascii="宋体" w:hAnsi="宋体" w:eastAsia="宋体" w:cs="宋体"/>
          <w:spacing w:val="11"/>
          <w:sz w:val="23"/>
          <w:szCs w:val="23"/>
        </w:rPr>
        <w:t>书</w:t>
      </w:r>
      <w:r>
        <w:rPr>
          <w:rFonts w:ascii="宋体" w:hAnsi="宋体" w:eastAsia="宋体" w:cs="宋体"/>
          <w:spacing w:val="9"/>
          <w:sz w:val="23"/>
          <w:szCs w:val="23"/>
        </w:rPr>
        <w:t>、高新技术企业</w:t>
      </w:r>
      <w:r>
        <w:rPr>
          <w:rFonts w:ascii="宋体" w:hAnsi="宋体" w:eastAsia="宋体" w:cs="宋体"/>
          <w:spacing w:val="3"/>
          <w:sz w:val="23"/>
          <w:szCs w:val="23"/>
        </w:rPr>
        <w:t>。</w:t>
      </w:r>
    </w:p>
    <w:p w14:paraId="613BC79B">
      <w:pPr>
        <w:shd w:val="clear" w:color="auto" w:fill="FFFFFF" w:themeFill="background1"/>
        <w:spacing w:before="205" w:line="227" w:lineRule="auto"/>
        <w:ind w:left="3291"/>
        <w:outlineLvl w:val="0"/>
        <w:rPr>
          <w:rFonts w:ascii="黑体" w:hAnsi="黑体" w:eastAsia="黑体" w:cs="黑体"/>
          <w:sz w:val="31"/>
          <w:szCs w:val="31"/>
        </w:rPr>
      </w:pPr>
      <w:bookmarkStart w:id="52" w:name="_Toc121146226"/>
      <w:r>
        <w:rPr>
          <w:rFonts w:ascii="黑体" w:hAnsi="黑体" w:eastAsia="黑体" w:cs="黑体"/>
          <w:spacing w:val="-2"/>
          <w:sz w:val="31"/>
          <w:szCs w:val="31"/>
        </w:rPr>
        <w:t>第六章</w:t>
      </w:r>
      <w:r>
        <w:rPr>
          <w:rFonts w:ascii="黑体" w:hAnsi="黑体" w:eastAsia="黑体" w:cs="黑体"/>
          <w:spacing w:val="-1"/>
          <w:sz w:val="31"/>
          <w:szCs w:val="31"/>
        </w:rPr>
        <w:t xml:space="preserve"> 质量风险管理</w:t>
      </w:r>
      <w:bookmarkEnd w:id="52"/>
    </w:p>
    <w:p w14:paraId="4D657B8C">
      <w:pPr>
        <w:shd w:val="clear" w:color="auto" w:fill="FFFFFF" w:themeFill="background1"/>
        <w:spacing w:line="394" w:lineRule="auto"/>
      </w:pPr>
    </w:p>
    <w:p w14:paraId="49417576">
      <w:pPr>
        <w:shd w:val="clear" w:color="auto" w:fill="FFFFFF" w:themeFill="background1"/>
        <w:spacing w:before="75" w:line="228" w:lineRule="auto"/>
        <w:ind w:left="495"/>
        <w:outlineLvl w:val="1"/>
        <w:rPr>
          <w:rFonts w:ascii="宋体" w:hAnsi="宋体" w:eastAsia="宋体" w:cs="宋体"/>
          <w:sz w:val="23"/>
          <w:szCs w:val="23"/>
        </w:rPr>
      </w:pPr>
      <w:bookmarkStart w:id="53" w:name="_bookmark34"/>
      <w:bookmarkEnd w:id="53"/>
      <w:bookmarkStart w:id="54" w:name="_Toc121146227"/>
      <w:r>
        <w:rPr>
          <w:rFonts w:ascii="Cambria" w:hAnsi="Cambria" w:eastAsia="Cambria" w:cs="Cambria"/>
          <w:spacing w:val="-2"/>
          <w:sz w:val="23"/>
          <w:szCs w:val="23"/>
        </w:rPr>
        <w:t xml:space="preserve">6. </w:t>
      </w:r>
      <w:r>
        <w:rPr>
          <w:rFonts w:ascii="Cambria" w:hAnsi="Cambria" w:eastAsia="Cambria" w:cs="Cambria"/>
          <w:spacing w:val="-1"/>
          <w:sz w:val="23"/>
          <w:szCs w:val="23"/>
        </w:rPr>
        <w:t xml:space="preserve">1 </w:t>
      </w:r>
      <w:r>
        <w:rPr>
          <w:rFonts w:ascii="宋体" w:hAnsi="宋体" w:eastAsia="宋体" w:cs="宋体"/>
          <w:spacing w:val="-1"/>
          <w:sz w:val="23"/>
          <w:szCs w:val="23"/>
        </w:rPr>
        <w:t>质量投诉</w:t>
      </w:r>
      <w:bookmarkEnd w:id="54"/>
    </w:p>
    <w:p w14:paraId="6F441445">
      <w:pPr>
        <w:shd w:val="clear" w:color="auto" w:fill="FFFFFF" w:themeFill="background1"/>
        <w:spacing w:before="181" w:line="375" w:lineRule="auto"/>
        <w:ind w:left="11" w:firstLine="481"/>
        <w:rPr>
          <w:rFonts w:ascii="宋体" w:hAnsi="宋体" w:eastAsia="宋体" w:cs="宋体"/>
          <w:sz w:val="23"/>
          <w:szCs w:val="23"/>
        </w:rPr>
      </w:pPr>
      <w:r>
        <w:rPr>
          <w:rFonts w:ascii="宋体" w:hAnsi="宋体" w:eastAsia="宋体" w:cs="宋体"/>
          <w:spacing w:val="26"/>
          <w:sz w:val="23"/>
          <w:szCs w:val="23"/>
        </w:rPr>
        <w:t>为</w:t>
      </w:r>
      <w:r>
        <w:rPr>
          <w:rFonts w:ascii="宋体" w:hAnsi="宋体" w:eastAsia="宋体" w:cs="宋体"/>
          <w:spacing w:val="22"/>
          <w:sz w:val="23"/>
          <w:szCs w:val="23"/>
        </w:rPr>
        <w:t>加</w:t>
      </w:r>
      <w:r>
        <w:rPr>
          <w:rFonts w:ascii="宋体" w:hAnsi="宋体" w:eastAsia="宋体" w:cs="宋体"/>
          <w:spacing w:val="13"/>
          <w:sz w:val="23"/>
          <w:szCs w:val="23"/>
        </w:rPr>
        <w:t>强和完善售后服务环节，提升售后服务环节对公司经营品牌形象的正面影响，维</w:t>
      </w:r>
      <w:r>
        <w:rPr>
          <w:rFonts w:ascii="宋体" w:hAnsi="宋体" w:eastAsia="宋体" w:cs="宋体"/>
          <w:sz w:val="23"/>
          <w:szCs w:val="23"/>
        </w:rPr>
        <w:t xml:space="preserve"> </w:t>
      </w:r>
      <w:r>
        <w:rPr>
          <w:rFonts w:ascii="宋体" w:hAnsi="宋体" w:eastAsia="宋体" w:cs="宋体"/>
          <w:spacing w:val="26"/>
          <w:sz w:val="23"/>
          <w:szCs w:val="23"/>
        </w:rPr>
        <w:t>护</w:t>
      </w:r>
      <w:r>
        <w:rPr>
          <w:rFonts w:ascii="宋体" w:hAnsi="宋体" w:eastAsia="宋体" w:cs="宋体"/>
          <w:spacing w:val="18"/>
          <w:sz w:val="23"/>
          <w:szCs w:val="23"/>
        </w:rPr>
        <w:t>终</w:t>
      </w:r>
      <w:r>
        <w:rPr>
          <w:rFonts w:ascii="宋体" w:hAnsi="宋体" w:eastAsia="宋体" w:cs="宋体"/>
          <w:spacing w:val="13"/>
          <w:sz w:val="23"/>
          <w:szCs w:val="23"/>
        </w:rPr>
        <w:t>端市场形象及客户的权益，规范售后服务人员的薪酬考核制度，提高售后服务人员的</w:t>
      </w:r>
      <w:r>
        <w:rPr>
          <w:rFonts w:ascii="宋体" w:hAnsi="宋体" w:eastAsia="宋体" w:cs="宋体"/>
          <w:sz w:val="23"/>
          <w:szCs w:val="23"/>
        </w:rPr>
        <w:t xml:space="preserve"> </w:t>
      </w:r>
      <w:r>
        <w:rPr>
          <w:rFonts w:ascii="宋体" w:hAnsi="宋体" w:eastAsia="宋体" w:cs="宋体"/>
          <w:spacing w:val="10"/>
          <w:sz w:val="23"/>
          <w:szCs w:val="23"/>
        </w:rPr>
        <w:t>工</w:t>
      </w:r>
      <w:r>
        <w:rPr>
          <w:rFonts w:ascii="宋体" w:hAnsi="宋体" w:eastAsia="宋体" w:cs="宋体"/>
          <w:spacing w:val="9"/>
          <w:sz w:val="23"/>
          <w:szCs w:val="23"/>
        </w:rPr>
        <w:t>作积极性，特制定《售后服务处理流程图》和《客户投诉处理程序》。</w:t>
      </w:r>
    </w:p>
    <w:p w14:paraId="21CA8431">
      <w:pPr>
        <w:shd w:val="clear" w:color="auto" w:fill="FFFFFF" w:themeFill="background1"/>
        <w:spacing w:line="375" w:lineRule="auto"/>
        <w:ind w:left="11" w:right="26" w:firstLine="494"/>
        <w:rPr>
          <w:rFonts w:ascii="宋体" w:hAnsi="宋体" w:eastAsia="宋体" w:cs="宋体"/>
          <w:sz w:val="23"/>
          <w:szCs w:val="23"/>
        </w:rPr>
      </w:pPr>
      <w:r>
        <w:rPr>
          <w:rFonts w:ascii="宋体" w:hAnsi="宋体" w:eastAsia="宋体" w:cs="宋体"/>
          <w:spacing w:val="18"/>
          <w:sz w:val="23"/>
          <w:szCs w:val="23"/>
        </w:rPr>
        <w:t>当</w:t>
      </w:r>
      <w:r>
        <w:rPr>
          <w:rFonts w:ascii="宋体" w:hAnsi="宋体" w:eastAsia="宋体" w:cs="宋体"/>
          <w:spacing w:val="12"/>
          <w:sz w:val="23"/>
          <w:szCs w:val="23"/>
        </w:rPr>
        <w:t>产</w:t>
      </w:r>
      <w:r>
        <w:rPr>
          <w:rFonts w:ascii="宋体" w:hAnsi="宋体" w:eastAsia="宋体" w:cs="宋体"/>
          <w:spacing w:val="9"/>
          <w:sz w:val="23"/>
          <w:szCs w:val="23"/>
        </w:rPr>
        <w:t>品发生质量问题时，公司提供全方位的售后服务，产品出厂后由售后服务部门跟</w:t>
      </w:r>
      <w:r>
        <w:rPr>
          <w:rFonts w:ascii="宋体" w:hAnsi="宋体" w:eastAsia="宋体" w:cs="宋体"/>
          <w:sz w:val="23"/>
          <w:szCs w:val="23"/>
        </w:rPr>
        <w:t xml:space="preserve"> </w:t>
      </w:r>
      <w:r>
        <w:rPr>
          <w:rFonts w:ascii="宋体" w:hAnsi="宋体" w:eastAsia="宋体" w:cs="宋体"/>
          <w:spacing w:val="12"/>
          <w:sz w:val="23"/>
          <w:szCs w:val="23"/>
        </w:rPr>
        <w:t>踪。</w:t>
      </w:r>
      <w:r>
        <w:rPr>
          <w:rFonts w:ascii="宋体" w:hAnsi="宋体" w:eastAsia="宋体" w:cs="宋体"/>
          <w:spacing w:val="11"/>
          <w:sz w:val="23"/>
          <w:szCs w:val="23"/>
        </w:rPr>
        <w:t>客</w:t>
      </w:r>
      <w:r>
        <w:rPr>
          <w:rFonts w:ascii="宋体" w:hAnsi="宋体" w:eastAsia="宋体" w:cs="宋体"/>
          <w:spacing w:val="6"/>
          <w:sz w:val="23"/>
          <w:szCs w:val="23"/>
        </w:rPr>
        <w:t>户在产品生产过程中如有技术服务需求，公司在 24 小时全天候接受咨询，或根据客</w:t>
      </w:r>
      <w:r>
        <w:rPr>
          <w:rFonts w:ascii="宋体" w:hAnsi="宋体" w:eastAsia="宋体" w:cs="宋体"/>
          <w:sz w:val="23"/>
          <w:szCs w:val="23"/>
        </w:rPr>
        <w:t xml:space="preserve"> </w:t>
      </w:r>
      <w:r>
        <w:rPr>
          <w:rFonts w:ascii="宋体" w:hAnsi="宋体" w:eastAsia="宋体" w:cs="宋体"/>
          <w:spacing w:val="14"/>
          <w:sz w:val="23"/>
          <w:szCs w:val="23"/>
        </w:rPr>
        <w:t>户</w:t>
      </w:r>
      <w:r>
        <w:rPr>
          <w:rFonts w:ascii="宋体" w:hAnsi="宋体" w:eastAsia="宋体" w:cs="宋体"/>
          <w:spacing w:val="9"/>
          <w:sz w:val="23"/>
          <w:szCs w:val="23"/>
        </w:rPr>
        <w:t>的需求及时派遣技术人员至客户公司进行现场技术支持。</w:t>
      </w:r>
    </w:p>
    <w:p w14:paraId="713E1FA5">
      <w:pPr>
        <w:shd w:val="clear" w:color="auto" w:fill="FFFFFF" w:themeFill="background1"/>
        <w:spacing w:before="3" w:line="374" w:lineRule="auto"/>
        <w:ind w:left="9" w:right="26" w:firstLine="480"/>
        <w:rPr>
          <w:rFonts w:ascii="宋体" w:hAnsi="宋体" w:eastAsia="宋体" w:cs="宋体"/>
          <w:sz w:val="23"/>
          <w:szCs w:val="23"/>
        </w:rPr>
      </w:pPr>
      <w:r>
        <w:rPr>
          <w:rFonts w:ascii="宋体" w:hAnsi="宋体" w:eastAsia="宋体" w:cs="宋体"/>
          <w:spacing w:val="18"/>
          <w:sz w:val="23"/>
          <w:szCs w:val="23"/>
        </w:rPr>
        <w:t>售后</w:t>
      </w:r>
      <w:r>
        <w:rPr>
          <w:rFonts w:ascii="宋体" w:hAnsi="宋体" w:eastAsia="宋体" w:cs="宋体"/>
          <w:spacing w:val="17"/>
          <w:sz w:val="23"/>
          <w:szCs w:val="23"/>
        </w:rPr>
        <w:t>服</w:t>
      </w:r>
      <w:r>
        <w:rPr>
          <w:rFonts w:ascii="宋体" w:hAnsi="宋体" w:eastAsia="宋体" w:cs="宋体"/>
          <w:spacing w:val="9"/>
          <w:sz w:val="23"/>
          <w:szCs w:val="23"/>
        </w:rPr>
        <w:t>务的安排，需根据实际情况，维修前由服务区域业务员填写《售后服务记录</w:t>
      </w:r>
      <w:r>
        <w:rPr>
          <w:rFonts w:ascii="宋体" w:hAnsi="宋体" w:eastAsia="宋体" w:cs="宋体"/>
          <w:sz w:val="23"/>
          <w:szCs w:val="23"/>
        </w:rPr>
        <w:t xml:space="preserve">   </w:t>
      </w:r>
      <w:r>
        <w:rPr>
          <w:rFonts w:ascii="宋体" w:hAnsi="宋体" w:eastAsia="宋体" w:cs="宋体"/>
          <w:spacing w:val="12"/>
          <w:sz w:val="23"/>
          <w:szCs w:val="23"/>
        </w:rPr>
        <w:t>表》,</w:t>
      </w:r>
      <w:r>
        <w:rPr>
          <w:rFonts w:ascii="宋体" w:hAnsi="宋体" w:eastAsia="宋体" w:cs="宋体"/>
          <w:spacing w:val="7"/>
          <w:sz w:val="23"/>
          <w:szCs w:val="23"/>
        </w:rPr>
        <w:t>经</w:t>
      </w:r>
      <w:r>
        <w:rPr>
          <w:rFonts w:ascii="宋体" w:hAnsi="宋体" w:eastAsia="宋体" w:cs="宋体"/>
          <w:spacing w:val="6"/>
          <w:sz w:val="23"/>
          <w:szCs w:val="23"/>
        </w:rPr>
        <w:t>销售总监审核，营销副总监批准，实施服务。  (若由于产品损坏需要更换配件或因</w:t>
      </w:r>
      <w:r>
        <w:rPr>
          <w:rFonts w:ascii="宋体" w:hAnsi="宋体" w:eastAsia="宋体" w:cs="宋体"/>
          <w:sz w:val="23"/>
          <w:szCs w:val="23"/>
        </w:rPr>
        <w:t xml:space="preserve"> </w:t>
      </w:r>
      <w:r>
        <w:rPr>
          <w:rFonts w:ascii="宋体" w:hAnsi="宋体" w:eastAsia="宋体" w:cs="宋体"/>
          <w:spacing w:val="18"/>
          <w:sz w:val="23"/>
          <w:szCs w:val="23"/>
        </w:rPr>
        <w:t>生产原</w:t>
      </w:r>
      <w:r>
        <w:rPr>
          <w:rFonts w:ascii="宋体" w:hAnsi="宋体" w:eastAsia="宋体" w:cs="宋体"/>
          <w:spacing w:val="12"/>
          <w:sz w:val="23"/>
          <w:szCs w:val="23"/>
        </w:rPr>
        <w:t>因</w:t>
      </w:r>
      <w:r>
        <w:rPr>
          <w:rFonts w:ascii="宋体" w:hAnsi="宋体" w:eastAsia="宋体" w:cs="宋体"/>
          <w:spacing w:val="9"/>
          <w:sz w:val="23"/>
          <w:szCs w:val="23"/>
        </w:rPr>
        <w:t>造成后续问题，需经销售副总签署意见；若由于产品质量引起且需到现场解决的</w:t>
      </w:r>
      <w:r>
        <w:rPr>
          <w:rFonts w:ascii="宋体" w:hAnsi="宋体" w:eastAsia="宋体" w:cs="宋体"/>
          <w:sz w:val="23"/>
          <w:szCs w:val="23"/>
        </w:rPr>
        <w:t xml:space="preserve"> </w:t>
      </w:r>
      <w:r>
        <w:rPr>
          <w:rFonts w:ascii="宋体" w:hAnsi="宋体" w:eastAsia="宋体" w:cs="宋体"/>
          <w:spacing w:val="16"/>
          <w:sz w:val="23"/>
          <w:szCs w:val="23"/>
        </w:rPr>
        <w:t>服务</w:t>
      </w:r>
      <w:r>
        <w:rPr>
          <w:rFonts w:ascii="宋体" w:hAnsi="宋体" w:eastAsia="宋体" w:cs="宋体"/>
          <w:spacing w:val="9"/>
          <w:sz w:val="23"/>
          <w:szCs w:val="23"/>
        </w:rPr>
        <w:t>，</w:t>
      </w:r>
      <w:r>
        <w:rPr>
          <w:rFonts w:ascii="宋体" w:hAnsi="宋体" w:eastAsia="宋体" w:cs="宋体"/>
          <w:spacing w:val="8"/>
          <w:sz w:val="23"/>
          <w:szCs w:val="23"/>
        </w:rPr>
        <w:t>需经质量部签署意见，然后实施服务) 。</w:t>
      </w:r>
    </w:p>
    <w:p w14:paraId="7750E098">
      <w:pPr>
        <w:shd w:val="clear" w:color="auto" w:fill="FFFFFF" w:themeFill="background1"/>
        <w:spacing w:before="1" w:line="372" w:lineRule="auto"/>
        <w:ind w:left="11" w:right="146" w:firstLine="480"/>
        <w:rPr>
          <w:rFonts w:ascii="宋体" w:hAnsi="宋体" w:eastAsia="宋体" w:cs="宋体"/>
          <w:sz w:val="23"/>
          <w:szCs w:val="23"/>
        </w:rPr>
      </w:pPr>
      <w:r>
        <w:rPr>
          <w:rFonts w:ascii="宋体" w:hAnsi="宋体" w:eastAsia="宋体" w:cs="宋体"/>
          <w:spacing w:val="18"/>
          <w:sz w:val="23"/>
          <w:szCs w:val="23"/>
        </w:rPr>
        <w:t>专职</w:t>
      </w:r>
      <w:r>
        <w:rPr>
          <w:rFonts w:ascii="宋体" w:hAnsi="宋体" w:eastAsia="宋体" w:cs="宋体"/>
          <w:spacing w:val="17"/>
          <w:sz w:val="23"/>
          <w:szCs w:val="23"/>
        </w:rPr>
        <w:t>售</w:t>
      </w:r>
      <w:r>
        <w:rPr>
          <w:rFonts w:ascii="宋体" w:hAnsi="宋体" w:eastAsia="宋体" w:cs="宋体"/>
          <w:spacing w:val="9"/>
          <w:sz w:val="23"/>
          <w:szCs w:val="23"/>
        </w:rPr>
        <w:t>后服务人员的指派需本着就近、顺道、技能配合和人员统一调配的原则。具体</w:t>
      </w:r>
      <w:r>
        <w:rPr>
          <w:rFonts w:ascii="宋体" w:hAnsi="宋体" w:eastAsia="宋体" w:cs="宋体"/>
          <w:sz w:val="23"/>
          <w:szCs w:val="23"/>
        </w:rPr>
        <w:t xml:space="preserve"> </w:t>
      </w:r>
      <w:r>
        <w:rPr>
          <w:rFonts w:ascii="宋体" w:hAnsi="宋体" w:eastAsia="宋体" w:cs="宋体"/>
          <w:spacing w:val="8"/>
          <w:sz w:val="23"/>
          <w:szCs w:val="23"/>
        </w:rPr>
        <w:t>舍后服务见下图所示</w:t>
      </w:r>
      <w:r>
        <w:rPr>
          <w:rFonts w:ascii="宋体" w:hAnsi="宋体" w:eastAsia="宋体" w:cs="宋体"/>
          <w:spacing w:val="7"/>
          <w:sz w:val="23"/>
          <w:szCs w:val="23"/>
        </w:rPr>
        <w:t>：</w:t>
      </w:r>
    </w:p>
    <w:p w14:paraId="74C51789">
      <w:pPr>
        <w:shd w:val="clear" w:color="auto" w:fill="FFFFFF" w:themeFill="background1"/>
        <w:spacing w:before="1" w:line="220" w:lineRule="auto"/>
        <w:ind w:left="3101"/>
        <w:rPr>
          <w:rFonts w:ascii="宋体" w:hAnsi="宋体" w:eastAsia="宋体" w:cs="宋体"/>
          <w:sz w:val="20"/>
          <w:szCs w:val="20"/>
        </w:rPr>
      </w:pPr>
      <w:r>
        <w:rPr>
          <w:rFonts w:ascii="宋体" w:hAnsi="宋体" w:eastAsia="宋体" w:cs="宋体"/>
          <w:spacing w:val="-4"/>
          <w:sz w:val="20"/>
          <w:szCs w:val="20"/>
          <w14:textOutline w14:w="3797" w14:cap="sq" w14:cmpd="sng" w14:algn="ctr">
            <w14:solidFill>
              <w14:srgbClr w14:val="000000"/>
            </w14:solidFill>
            <w14:prstDash w14:val="solid"/>
            <w14:bevel/>
          </w14:textOutline>
        </w:rPr>
        <w:t>图</w:t>
      </w:r>
      <w:r>
        <w:rPr>
          <w:rFonts w:ascii="宋体" w:hAnsi="宋体" w:eastAsia="宋体" w:cs="宋体"/>
          <w:spacing w:val="-4"/>
          <w:sz w:val="20"/>
          <w:szCs w:val="20"/>
        </w:rPr>
        <w:t xml:space="preserve"> </w:t>
      </w:r>
      <w:r>
        <w:rPr>
          <w:rFonts w:ascii="宋体" w:hAnsi="宋体" w:eastAsia="宋体" w:cs="宋体"/>
          <w:spacing w:val="-2"/>
          <w:sz w:val="20"/>
          <w:szCs w:val="20"/>
          <w14:textOutline w14:w="3797" w14:cap="sq" w14:cmpd="sng" w14:algn="ctr">
            <w14:solidFill>
              <w14:srgbClr w14:val="000000"/>
            </w14:solidFill>
            <w14:prstDash w14:val="solid"/>
            <w14:bevel/>
          </w14:textOutline>
        </w:rPr>
        <w:t>6.1-01</w:t>
      </w:r>
      <w:r>
        <w:rPr>
          <w:rFonts w:ascii="宋体" w:hAnsi="宋体" w:eastAsia="宋体" w:cs="宋体"/>
          <w:spacing w:val="-2"/>
          <w:sz w:val="20"/>
          <w:szCs w:val="20"/>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顾客投诉处理流程图</w:t>
      </w:r>
      <w:r>
        <w:rPr>
          <w:rFonts w:ascii="宋体" w:hAnsi="宋体" w:eastAsia="宋体" w:cs="宋体"/>
          <w:spacing w:val="-2"/>
          <w:sz w:val="22"/>
          <w:szCs w:val="22"/>
        </w:rPr>
        <w:t xml:space="preserve"> </w:t>
      </w:r>
      <w:r>
        <w:rPr>
          <w:rFonts w:ascii="宋体" w:hAnsi="宋体" w:eastAsia="宋体" w:cs="宋体"/>
          <w:spacing w:val="-2"/>
          <w:sz w:val="20"/>
          <w:szCs w:val="20"/>
          <w14:textOutline w14:w="3797" w14:cap="sq" w14:cmpd="sng" w14:algn="ctr">
            <w14:solidFill>
              <w14:srgbClr w14:val="000000"/>
            </w14:solidFill>
            <w14:prstDash w14:val="solid"/>
            <w14:bevel/>
          </w14:textOutline>
        </w:rPr>
        <w:t>(部分)</w:t>
      </w:r>
    </w:p>
    <w:p w14:paraId="4824C766">
      <w:pPr>
        <w:shd w:val="clear" w:color="auto" w:fill="FFFFFF" w:themeFill="background1"/>
        <w:spacing w:before="134" w:line="5772" w:lineRule="exact"/>
        <w:ind w:firstLine="1455"/>
        <w:textAlignment w:val="center"/>
      </w:pPr>
      <w:r>
        <w:drawing>
          <wp:inline distT="0" distB="0" distL="0" distR="0">
            <wp:extent cx="4466590" cy="3665220"/>
            <wp:effectExtent l="0" t="0" r="0" b="0"/>
            <wp:docPr id="16" name="IM 15"/>
            <wp:cNvGraphicFramePr/>
            <a:graphic xmlns:a="http://schemas.openxmlformats.org/drawingml/2006/main">
              <a:graphicData uri="http://schemas.openxmlformats.org/drawingml/2006/picture">
                <pic:pic xmlns:pic="http://schemas.openxmlformats.org/drawingml/2006/picture">
                  <pic:nvPicPr>
                    <pic:cNvPr id="16" name="IM 15"/>
                    <pic:cNvPicPr/>
                  </pic:nvPicPr>
                  <pic:blipFill>
                    <a:blip r:embed="rId14"/>
                    <a:stretch>
                      <a:fillRect/>
                    </a:stretch>
                  </pic:blipFill>
                  <pic:spPr>
                    <a:xfrm>
                      <a:off x="0" y="0"/>
                      <a:ext cx="4466843" cy="3665220"/>
                    </a:xfrm>
                    <a:prstGeom prst="rect">
                      <a:avLst/>
                    </a:prstGeom>
                  </pic:spPr>
                </pic:pic>
              </a:graphicData>
            </a:graphic>
          </wp:inline>
        </w:drawing>
      </w:r>
    </w:p>
    <w:p w14:paraId="46026BCC">
      <w:pPr>
        <w:shd w:val="clear" w:color="auto" w:fill="FFFFFF" w:themeFill="background1"/>
        <w:spacing w:line="360" w:lineRule="auto"/>
        <w:ind w:firstLine="536" w:firstLineChars="200"/>
        <w:rPr>
          <w:rFonts w:ascii="宋体" w:hAnsi="宋体" w:eastAsia="宋体" w:cs="宋体"/>
          <w:sz w:val="23"/>
          <w:szCs w:val="23"/>
        </w:rPr>
      </w:pPr>
      <w:r>
        <w:rPr>
          <w:rFonts w:ascii="宋体" w:hAnsi="宋体" w:eastAsia="宋体" w:cs="宋体"/>
          <w:spacing w:val="19"/>
          <w:sz w:val="23"/>
          <w:szCs w:val="23"/>
        </w:rPr>
        <w:t>最</w:t>
      </w:r>
      <w:r>
        <w:rPr>
          <w:rFonts w:ascii="宋体" w:hAnsi="宋体" w:eastAsia="宋体" w:cs="宋体"/>
          <w:spacing w:val="10"/>
          <w:sz w:val="23"/>
          <w:szCs w:val="23"/>
        </w:rPr>
        <w:t>大限度减少顾客不满和业务流失。营销部负责接收、收集顾客的抱怨/投诉，将顾客</w:t>
      </w:r>
      <w:r>
        <w:rPr>
          <w:rFonts w:ascii="宋体" w:hAnsi="宋体" w:eastAsia="宋体" w:cs="宋体"/>
          <w:spacing w:val="13"/>
          <w:sz w:val="23"/>
          <w:szCs w:val="23"/>
        </w:rPr>
        <w:t>的意见记录，通过《纠正措施表》或顾客专用格式，将相关信息传递到质量部，质量部门</w:t>
      </w:r>
      <w:r>
        <w:rPr>
          <w:rFonts w:ascii="宋体" w:hAnsi="宋体" w:eastAsia="宋体" w:cs="宋体"/>
          <w:sz w:val="23"/>
          <w:szCs w:val="23"/>
        </w:rPr>
        <w:t xml:space="preserve"> </w:t>
      </w:r>
      <w:r>
        <w:rPr>
          <w:rFonts w:ascii="宋体" w:hAnsi="宋体" w:eastAsia="宋体" w:cs="宋体"/>
          <w:spacing w:val="16"/>
          <w:sz w:val="23"/>
          <w:szCs w:val="23"/>
        </w:rPr>
        <w:t>及</w:t>
      </w:r>
      <w:r>
        <w:rPr>
          <w:rFonts w:ascii="宋体" w:hAnsi="宋体" w:eastAsia="宋体" w:cs="宋体"/>
          <w:spacing w:val="9"/>
          <w:sz w:val="23"/>
          <w:szCs w:val="23"/>
        </w:rPr>
        <w:t>时</w:t>
      </w:r>
      <w:r>
        <w:rPr>
          <w:rFonts w:ascii="宋体" w:hAnsi="宋体" w:eastAsia="宋体" w:cs="宋体"/>
          <w:spacing w:val="8"/>
          <w:sz w:val="23"/>
          <w:szCs w:val="23"/>
        </w:rPr>
        <w:t>组织相关人员进行分析/试验/评审。</w:t>
      </w:r>
    </w:p>
    <w:p w14:paraId="65EE3F7B">
      <w:pPr>
        <w:shd w:val="clear" w:color="auto" w:fill="FFFFFF" w:themeFill="background1"/>
        <w:spacing w:line="360" w:lineRule="auto"/>
        <w:ind w:firstLine="564" w:firstLineChars="200"/>
        <w:rPr>
          <w:rFonts w:ascii="宋体" w:hAnsi="宋体" w:eastAsia="宋体" w:cs="宋体"/>
          <w:sz w:val="23"/>
          <w:szCs w:val="23"/>
        </w:rPr>
      </w:pPr>
      <w:r>
        <w:rPr>
          <w:rFonts w:ascii="宋体" w:hAnsi="宋体" w:eastAsia="宋体" w:cs="宋体"/>
          <w:spacing w:val="26"/>
          <w:sz w:val="23"/>
          <w:szCs w:val="23"/>
        </w:rPr>
        <w:t>在</w:t>
      </w:r>
      <w:r>
        <w:rPr>
          <w:rFonts w:ascii="宋体" w:hAnsi="宋体" w:eastAsia="宋体" w:cs="宋体"/>
          <w:spacing w:val="24"/>
          <w:sz w:val="23"/>
          <w:szCs w:val="23"/>
        </w:rPr>
        <w:t>进</w:t>
      </w:r>
      <w:r>
        <w:rPr>
          <w:rFonts w:ascii="宋体" w:hAnsi="宋体" w:eastAsia="宋体" w:cs="宋体"/>
          <w:spacing w:val="13"/>
          <w:sz w:val="23"/>
          <w:szCs w:val="23"/>
        </w:rPr>
        <w:t>行分析的同时，遏制可疑不合格品。接到顾客投诉后，根据投诉信息，质量部立</w:t>
      </w:r>
      <w:r>
        <w:rPr>
          <w:rFonts w:ascii="宋体" w:hAnsi="宋体" w:eastAsia="宋体" w:cs="宋体"/>
          <w:sz w:val="23"/>
          <w:szCs w:val="23"/>
        </w:rPr>
        <w:t xml:space="preserve"> </w:t>
      </w:r>
      <w:r>
        <w:rPr>
          <w:rFonts w:ascii="宋体" w:hAnsi="宋体" w:eastAsia="宋体" w:cs="宋体"/>
          <w:spacing w:val="26"/>
          <w:sz w:val="23"/>
          <w:szCs w:val="23"/>
        </w:rPr>
        <w:t>即</w:t>
      </w:r>
      <w:r>
        <w:rPr>
          <w:rFonts w:ascii="宋体" w:hAnsi="宋体" w:eastAsia="宋体" w:cs="宋体"/>
          <w:spacing w:val="18"/>
          <w:sz w:val="23"/>
          <w:szCs w:val="23"/>
        </w:rPr>
        <w:t>组</w:t>
      </w:r>
      <w:r>
        <w:rPr>
          <w:rFonts w:ascii="宋体" w:hAnsi="宋体" w:eastAsia="宋体" w:cs="宋体"/>
          <w:spacing w:val="13"/>
          <w:sz w:val="23"/>
          <w:szCs w:val="23"/>
        </w:rPr>
        <w:t>织相关人员对可疑产品进行遏制：①遏制的可疑产品包括在制品，成品仓库，发运的</w:t>
      </w:r>
      <w:r>
        <w:rPr>
          <w:rFonts w:ascii="宋体" w:hAnsi="宋体" w:eastAsia="宋体" w:cs="宋体"/>
          <w:sz w:val="23"/>
          <w:szCs w:val="23"/>
        </w:rPr>
        <w:t xml:space="preserve"> </w:t>
      </w:r>
      <w:r>
        <w:rPr>
          <w:rFonts w:ascii="宋体" w:hAnsi="宋体" w:eastAsia="宋体" w:cs="宋体"/>
          <w:spacing w:val="26"/>
          <w:sz w:val="23"/>
          <w:szCs w:val="23"/>
        </w:rPr>
        <w:t>在</w:t>
      </w:r>
      <w:r>
        <w:rPr>
          <w:rFonts w:ascii="宋体" w:hAnsi="宋体" w:eastAsia="宋体" w:cs="宋体"/>
          <w:spacing w:val="20"/>
          <w:sz w:val="23"/>
          <w:szCs w:val="23"/>
        </w:rPr>
        <w:t>途</w:t>
      </w:r>
      <w:r>
        <w:rPr>
          <w:rFonts w:ascii="宋体" w:hAnsi="宋体" w:eastAsia="宋体" w:cs="宋体"/>
          <w:spacing w:val="13"/>
          <w:sz w:val="23"/>
          <w:szCs w:val="23"/>
        </w:rPr>
        <w:t>品，外库存，涉及到外协件和原材料的应包含原材料库和相应的分供方；②质量部及</w:t>
      </w:r>
      <w:r>
        <w:rPr>
          <w:rFonts w:ascii="宋体" w:hAnsi="宋体" w:eastAsia="宋体" w:cs="宋体"/>
          <w:sz w:val="23"/>
          <w:szCs w:val="23"/>
        </w:rPr>
        <w:t xml:space="preserve"> </w:t>
      </w:r>
      <w:r>
        <w:rPr>
          <w:rFonts w:ascii="宋体" w:hAnsi="宋体" w:eastAsia="宋体" w:cs="宋体"/>
          <w:spacing w:val="21"/>
          <w:sz w:val="23"/>
          <w:szCs w:val="23"/>
        </w:rPr>
        <w:t>相</w:t>
      </w:r>
      <w:r>
        <w:rPr>
          <w:rFonts w:ascii="宋体" w:hAnsi="宋体" w:eastAsia="宋体" w:cs="宋体"/>
          <w:spacing w:val="13"/>
          <w:sz w:val="23"/>
          <w:szCs w:val="23"/>
        </w:rPr>
        <w:t>关人员根据异常情况，确定临时措施，对遏制品进行检查、返工、返修或者报废处理；</w:t>
      </w:r>
      <w:r>
        <w:rPr>
          <w:rFonts w:ascii="宋体" w:hAnsi="宋体" w:eastAsia="宋体" w:cs="宋体"/>
          <w:sz w:val="23"/>
          <w:szCs w:val="23"/>
        </w:rPr>
        <w:t xml:space="preserve"> </w:t>
      </w:r>
      <w:r>
        <w:rPr>
          <w:rFonts w:ascii="宋体" w:hAnsi="宋体" w:eastAsia="宋体" w:cs="宋体"/>
          <w:spacing w:val="10"/>
          <w:sz w:val="23"/>
          <w:szCs w:val="23"/>
        </w:rPr>
        <w:t>必</w:t>
      </w:r>
      <w:r>
        <w:rPr>
          <w:rFonts w:ascii="宋体" w:hAnsi="宋体" w:eastAsia="宋体" w:cs="宋体"/>
          <w:spacing w:val="7"/>
          <w:sz w:val="23"/>
          <w:szCs w:val="23"/>
        </w:rPr>
        <w:t>要时，填写《品质异常通知单》；③在 48 小时之内把相关信息返回到顾客，若顾客有特</w:t>
      </w:r>
      <w:r>
        <w:rPr>
          <w:rFonts w:ascii="宋体" w:hAnsi="宋体" w:eastAsia="宋体" w:cs="宋体"/>
          <w:sz w:val="23"/>
          <w:szCs w:val="23"/>
        </w:rPr>
        <w:t xml:space="preserve"> </w:t>
      </w:r>
      <w:r>
        <w:rPr>
          <w:rFonts w:ascii="宋体" w:hAnsi="宋体" w:eastAsia="宋体" w:cs="宋体"/>
          <w:spacing w:val="9"/>
          <w:sz w:val="23"/>
          <w:szCs w:val="23"/>
        </w:rPr>
        <w:t>殊要求，按顾客要求填写相关表格</w:t>
      </w:r>
      <w:r>
        <w:rPr>
          <w:rFonts w:ascii="宋体" w:hAnsi="宋体" w:eastAsia="宋体" w:cs="宋体"/>
          <w:spacing w:val="6"/>
          <w:sz w:val="23"/>
          <w:szCs w:val="23"/>
        </w:rPr>
        <w:t>。</w:t>
      </w:r>
    </w:p>
    <w:p w14:paraId="000651BE">
      <w:pPr>
        <w:shd w:val="clear" w:color="auto" w:fill="FFFFFF" w:themeFill="background1"/>
        <w:spacing w:before="3" w:line="374" w:lineRule="auto"/>
        <w:ind w:left="10" w:firstLine="480"/>
        <w:rPr>
          <w:rFonts w:ascii="宋体" w:hAnsi="宋体" w:eastAsia="宋体" w:cs="宋体"/>
          <w:sz w:val="23"/>
          <w:szCs w:val="23"/>
        </w:rPr>
      </w:pPr>
      <w:r>
        <w:rPr>
          <w:rFonts w:ascii="宋体" w:hAnsi="宋体" w:eastAsia="宋体" w:cs="宋体"/>
          <w:spacing w:val="18"/>
          <w:sz w:val="23"/>
          <w:szCs w:val="23"/>
        </w:rPr>
        <w:t>若</w:t>
      </w:r>
      <w:r>
        <w:rPr>
          <w:rFonts w:ascii="宋体" w:hAnsi="宋体" w:eastAsia="宋体" w:cs="宋体"/>
          <w:spacing w:val="10"/>
          <w:sz w:val="23"/>
          <w:szCs w:val="23"/>
        </w:rPr>
        <w:t>分析确认的结果是本公司的制造质量问题，质量部组织相关人员分析原因， 以确定</w:t>
      </w:r>
      <w:r>
        <w:rPr>
          <w:rFonts w:ascii="宋体" w:hAnsi="宋体" w:eastAsia="宋体" w:cs="宋体"/>
          <w:sz w:val="23"/>
          <w:szCs w:val="23"/>
        </w:rPr>
        <w:t xml:space="preserve"> </w:t>
      </w:r>
      <w:r>
        <w:rPr>
          <w:rFonts w:ascii="宋体" w:hAnsi="宋体" w:eastAsia="宋体" w:cs="宋体"/>
          <w:spacing w:val="26"/>
          <w:sz w:val="23"/>
          <w:szCs w:val="23"/>
        </w:rPr>
        <w:t>根</w:t>
      </w:r>
      <w:r>
        <w:rPr>
          <w:rFonts w:ascii="宋体" w:hAnsi="宋体" w:eastAsia="宋体" w:cs="宋体"/>
          <w:spacing w:val="20"/>
          <w:sz w:val="23"/>
          <w:szCs w:val="23"/>
        </w:rPr>
        <w:t>本</w:t>
      </w:r>
      <w:r>
        <w:rPr>
          <w:rFonts w:ascii="宋体" w:hAnsi="宋体" w:eastAsia="宋体" w:cs="宋体"/>
          <w:spacing w:val="13"/>
          <w:sz w:val="23"/>
          <w:szCs w:val="23"/>
        </w:rPr>
        <w:t>原因，提出纠正措施并组织实施，适当采用与风险相适应的防错技术。质量部评价纠</w:t>
      </w:r>
      <w:r>
        <w:rPr>
          <w:rFonts w:ascii="宋体" w:hAnsi="宋体" w:eastAsia="宋体" w:cs="宋体"/>
          <w:sz w:val="23"/>
          <w:szCs w:val="23"/>
        </w:rPr>
        <w:t xml:space="preserve"> </w:t>
      </w:r>
      <w:r>
        <w:rPr>
          <w:rFonts w:ascii="宋体" w:hAnsi="宋体" w:eastAsia="宋体" w:cs="宋体"/>
          <w:spacing w:val="10"/>
          <w:sz w:val="23"/>
          <w:szCs w:val="23"/>
        </w:rPr>
        <w:t>正措施的有效性，防止问题的再次发生。若顾客有指定的格式 (如8</w:t>
      </w:r>
      <w:r>
        <w:rPr>
          <w:rFonts w:ascii="宋体" w:hAnsi="宋体" w:eastAsia="宋体" w:cs="宋体"/>
          <w:sz w:val="23"/>
          <w:szCs w:val="23"/>
        </w:rPr>
        <w:t>D</w:t>
      </w:r>
      <w:r>
        <w:rPr>
          <w:rFonts w:ascii="宋体" w:hAnsi="宋体" w:eastAsia="宋体" w:cs="宋体"/>
          <w:spacing w:val="10"/>
          <w:sz w:val="23"/>
          <w:szCs w:val="23"/>
        </w:rPr>
        <w:t xml:space="preserve"> 等) ，则采用顾客</w:t>
      </w:r>
      <w:r>
        <w:rPr>
          <w:rFonts w:ascii="宋体" w:hAnsi="宋体" w:eastAsia="宋体" w:cs="宋体"/>
          <w:spacing w:val="2"/>
          <w:sz w:val="23"/>
          <w:szCs w:val="23"/>
        </w:rPr>
        <w:t>指</w:t>
      </w:r>
      <w:r>
        <w:rPr>
          <w:rFonts w:ascii="宋体" w:hAnsi="宋体" w:eastAsia="宋体" w:cs="宋体"/>
          <w:sz w:val="23"/>
          <w:szCs w:val="23"/>
        </w:rPr>
        <w:t xml:space="preserve"> </w:t>
      </w:r>
      <w:r>
        <w:rPr>
          <w:rFonts w:ascii="宋体" w:hAnsi="宋体" w:eastAsia="宋体" w:cs="宋体"/>
          <w:spacing w:val="6"/>
          <w:sz w:val="23"/>
          <w:szCs w:val="23"/>
        </w:rPr>
        <w:t>定的格式。</w:t>
      </w:r>
    </w:p>
    <w:p w14:paraId="0D7A8366">
      <w:pPr>
        <w:shd w:val="clear" w:color="auto" w:fill="FFFFFF" w:themeFill="background1"/>
        <w:spacing w:before="5" w:line="374" w:lineRule="auto"/>
        <w:ind w:left="9" w:firstLine="483"/>
        <w:rPr>
          <w:rFonts w:ascii="宋体" w:hAnsi="宋体" w:eastAsia="宋体" w:cs="宋体"/>
          <w:sz w:val="23"/>
          <w:szCs w:val="23"/>
        </w:rPr>
      </w:pPr>
      <w:r>
        <w:rPr>
          <w:rFonts w:ascii="宋体" w:hAnsi="宋体" w:eastAsia="宋体" w:cs="宋体"/>
          <w:spacing w:val="26"/>
          <w:sz w:val="23"/>
          <w:szCs w:val="23"/>
        </w:rPr>
        <w:t>投</w:t>
      </w:r>
      <w:r>
        <w:rPr>
          <w:rFonts w:ascii="宋体" w:hAnsi="宋体" w:eastAsia="宋体" w:cs="宋体"/>
          <w:spacing w:val="23"/>
          <w:sz w:val="23"/>
          <w:szCs w:val="23"/>
        </w:rPr>
        <w:t>诉</w:t>
      </w:r>
      <w:r>
        <w:rPr>
          <w:rFonts w:ascii="宋体" w:hAnsi="宋体" w:eastAsia="宋体" w:cs="宋体"/>
          <w:spacing w:val="13"/>
          <w:sz w:val="23"/>
          <w:szCs w:val="23"/>
        </w:rPr>
        <w:t>信息的积累、分析。营销部、质量部门负责定期对顾客投诉情况进行统计。质量</w:t>
      </w:r>
      <w:r>
        <w:rPr>
          <w:rFonts w:ascii="宋体" w:hAnsi="宋体" w:eastAsia="宋体" w:cs="宋体"/>
          <w:sz w:val="23"/>
          <w:szCs w:val="23"/>
        </w:rPr>
        <w:t xml:space="preserve"> </w:t>
      </w:r>
      <w:r>
        <w:rPr>
          <w:rFonts w:ascii="宋体" w:hAnsi="宋体" w:eastAsia="宋体" w:cs="宋体"/>
          <w:spacing w:val="26"/>
          <w:sz w:val="23"/>
          <w:szCs w:val="23"/>
        </w:rPr>
        <w:t>部</w:t>
      </w:r>
      <w:r>
        <w:rPr>
          <w:rFonts w:ascii="宋体" w:hAnsi="宋体" w:eastAsia="宋体" w:cs="宋体"/>
          <w:spacing w:val="20"/>
          <w:sz w:val="23"/>
          <w:szCs w:val="23"/>
        </w:rPr>
        <w:t>负</w:t>
      </w:r>
      <w:r>
        <w:rPr>
          <w:rFonts w:ascii="宋体" w:hAnsi="宋体" w:eastAsia="宋体" w:cs="宋体"/>
          <w:spacing w:val="13"/>
          <w:sz w:val="23"/>
          <w:szCs w:val="23"/>
        </w:rPr>
        <w:t>责对顾客反馈回的《品质异常通知单》、《售后服务客户反馈表》等单据，而无具体</w:t>
      </w:r>
      <w:r>
        <w:rPr>
          <w:rFonts w:ascii="宋体" w:hAnsi="宋体" w:eastAsia="宋体" w:cs="宋体"/>
          <w:sz w:val="23"/>
          <w:szCs w:val="23"/>
        </w:rPr>
        <w:t xml:space="preserve"> </w:t>
      </w:r>
      <w:r>
        <w:rPr>
          <w:rFonts w:ascii="宋体" w:hAnsi="宋体" w:eastAsia="宋体" w:cs="宋体"/>
          <w:spacing w:val="26"/>
          <w:sz w:val="23"/>
          <w:szCs w:val="23"/>
        </w:rPr>
        <w:t>故</w:t>
      </w:r>
      <w:r>
        <w:rPr>
          <w:rFonts w:ascii="宋体" w:hAnsi="宋体" w:eastAsia="宋体" w:cs="宋体"/>
          <w:spacing w:val="20"/>
          <w:sz w:val="23"/>
          <w:szCs w:val="23"/>
        </w:rPr>
        <w:t>障</w:t>
      </w:r>
      <w:r>
        <w:rPr>
          <w:rFonts w:ascii="宋体" w:hAnsi="宋体" w:eastAsia="宋体" w:cs="宋体"/>
          <w:spacing w:val="13"/>
          <w:sz w:val="23"/>
          <w:szCs w:val="23"/>
        </w:rPr>
        <w:t>件退回的情报展开分析。根据相关单据中的信息，按单据接收月、产品生产月、故障</w:t>
      </w:r>
      <w:r>
        <w:rPr>
          <w:rFonts w:ascii="宋体" w:hAnsi="宋体" w:eastAsia="宋体" w:cs="宋体"/>
          <w:sz w:val="23"/>
          <w:szCs w:val="23"/>
        </w:rPr>
        <w:t xml:space="preserve"> </w:t>
      </w:r>
      <w:r>
        <w:rPr>
          <w:rFonts w:ascii="宋体" w:hAnsi="宋体" w:eastAsia="宋体" w:cs="宋体"/>
          <w:spacing w:val="26"/>
          <w:sz w:val="23"/>
          <w:szCs w:val="23"/>
        </w:rPr>
        <w:t>件</w:t>
      </w:r>
      <w:r>
        <w:rPr>
          <w:rFonts w:ascii="宋体" w:hAnsi="宋体" w:eastAsia="宋体" w:cs="宋体"/>
          <w:spacing w:val="20"/>
          <w:sz w:val="23"/>
          <w:szCs w:val="23"/>
        </w:rPr>
        <w:t>的</w:t>
      </w:r>
      <w:r>
        <w:rPr>
          <w:rFonts w:ascii="宋体" w:hAnsi="宋体" w:eastAsia="宋体" w:cs="宋体"/>
          <w:spacing w:val="13"/>
          <w:sz w:val="23"/>
          <w:szCs w:val="23"/>
        </w:rPr>
        <w:t>运行里程等以柱状图的形式展开分析，从中寻找规律。如产品生产的集中度、故障件</w:t>
      </w:r>
      <w:r>
        <w:rPr>
          <w:rFonts w:ascii="宋体" w:hAnsi="宋体" w:eastAsia="宋体" w:cs="宋体"/>
          <w:sz w:val="23"/>
          <w:szCs w:val="23"/>
        </w:rPr>
        <w:t xml:space="preserve"> </w:t>
      </w:r>
      <w:r>
        <w:rPr>
          <w:rFonts w:ascii="宋体" w:hAnsi="宋体" w:eastAsia="宋体" w:cs="宋体"/>
          <w:spacing w:val="20"/>
          <w:sz w:val="23"/>
          <w:szCs w:val="23"/>
        </w:rPr>
        <w:t>的</w:t>
      </w:r>
      <w:r>
        <w:rPr>
          <w:rFonts w:ascii="宋体" w:hAnsi="宋体" w:eastAsia="宋体" w:cs="宋体"/>
          <w:spacing w:val="12"/>
          <w:sz w:val="23"/>
          <w:szCs w:val="23"/>
        </w:rPr>
        <w:t>运</w:t>
      </w:r>
      <w:r>
        <w:rPr>
          <w:rFonts w:ascii="宋体" w:hAnsi="宋体" w:eastAsia="宋体" w:cs="宋体"/>
          <w:spacing w:val="10"/>
          <w:sz w:val="23"/>
          <w:szCs w:val="23"/>
        </w:rPr>
        <w:t>行里程集中度等。如有规律可寻，则应进一步查找产生的原因，制订解决的措施， 以</w:t>
      </w:r>
      <w:r>
        <w:rPr>
          <w:rFonts w:ascii="宋体" w:hAnsi="宋体" w:eastAsia="宋体" w:cs="宋体"/>
          <w:sz w:val="23"/>
          <w:szCs w:val="23"/>
        </w:rPr>
        <w:t xml:space="preserve"> </w:t>
      </w:r>
      <w:r>
        <w:rPr>
          <w:rFonts w:ascii="宋体" w:hAnsi="宋体" w:eastAsia="宋体" w:cs="宋体"/>
          <w:spacing w:val="9"/>
          <w:sz w:val="23"/>
          <w:szCs w:val="23"/>
        </w:rPr>
        <w:t>减</w:t>
      </w:r>
      <w:r>
        <w:rPr>
          <w:rFonts w:ascii="宋体" w:hAnsi="宋体" w:eastAsia="宋体" w:cs="宋体"/>
          <w:spacing w:val="7"/>
          <w:sz w:val="23"/>
          <w:szCs w:val="23"/>
        </w:rPr>
        <w:t>少顾客抱怨。</w:t>
      </w:r>
    </w:p>
    <w:p w14:paraId="300F9B53">
      <w:pPr>
        <w:shd w:val="clear" w:color="auto" w:fill="FFFFFF" w:themeFill="background1"/>
        <w:spacing w:line="228" w:lineRule="auto"/>
        <w:ind w:left="495"/>
        <w:outlineLvl w:val="1"/>
        <w:rPr>
          <w:rFonts w:ascii="宋体" w:hAnsi="宋体" w:eastAsia="宋体" w:cs="宋体"/>
          <w:sz w:val="23"/>
          <w:szCs w:val="23"/>
        </w:rPr>
      </w:pPr>
      <w:bookmarkStart w:id="55" w:name="_bookmark35"/>
      <w:bookmarkEnd w:id="55"/>
      <w:bookmarkStart w:id="56" w:name="_Toc121146228"/>
      <w:r>
        <w:rPr>
          <w:rFonts w:ascii="Cambria" w:hAnsi="Cambria" w:eastAsia="Cambria" w:cs="Cambria"/>
          <w:spacing w:val="6"/>
          <w:sz w:val="23"/>
          <w:szCs w:val="23"/>
        </w:rPr>
        <w:t xml:space="preserve">6.2 </w:t>
      </w:r>
      <w:r>
        <w:rPr>
          <w:rFonts w:ascii="宋体" w:hAnsi="宋体" w:eastAsia="宋体" w:cs="宋体"/>
          <w:spacing w:val="6"/>
          <w:sz w:val="23"/>
          <w:szCs w:val="23"/>
        </w:rPr>
        <w:t>质量风险监</w:t>
      </w:r>
      <w:r>
        <w:rPr>
          <w:rFonts w:ascii="宋体" w:hAnsi="宋体" w:eastAsia="宋体" w:cs="宋体"/>
          <w:spacing w:val="5"/>
          <w:sz w:val="23"/>
          <w:szCs w:val="23"/>
        </w:rPr>
        <w:t>测</w:t>
      </w:r>
      <w:bookmarkEnd w:id="56"/>
    </w:p>
    <w:p w14:paraId="61C69A48">
      <w:pPr>
        <w:shd w:val="clear" w:color="auto" w:fill="FFFFFF" w:themeFill="background1"/>
        <w:spacing w:before="184" w:line="380" w:lineRule="auto"/>
        <w:ind w:left="9" w:right="374" w:firstLine="289"/>
        <w:rPr>
          <w:rFonts w:ascii="宋体" w:hAnsi="宋体" w:eastAsia="宋体" w:cs="宋体"/>
          <w:sz w:val="23"/>
          <w:szCs w:val="23"/>
        </w:rPr>
      </w:pPr>
      <w:r>
        <w:rPr>
          <w:rFonts w:ascii="Times New Roman" w:hAnsi="Times New Roman" w:eastAsia="Times New Roman" w:cs="Times New Roman"/>
          <w:spacing w:val="20"/>
          <w:sz w:val="23"/>
          <w:szCs w:val="23"/>
        </w:rPr>
        <w:t>6.</w:t>
      </w:r>
      <w:r>
        <w:rPr>
          <w:rFonts w:ascii="Times New Roman" w:hAnsi="Times New Roman" w:eastAsia="Times New Roman" w:cs="Times New Roman"/>
          <w:spacing w:val="16"/>
          <w:sz w:val="23"/>
          <w:szCs w:val="23"/>
        </w:rPr>
        <w:t>2</w:t>
      </w:r>
      <w:r>
        <w:rPr>
          <w:rFonts w:ascii="Times New Roman" w:hAnsi="Times New Roman" w:eastAsia="Times New Roman" w:cs="Times New Roman"/>
          <w:spacing w:val="10"/>
          <w:sz w:val="23"/>
          <w:szCs w:val="23"/>
        </w:rPr>
        <w:t xml:space="preserve">. 1 </w:t>
      </w:r>
      <w:r>
        <w:rPr>
          <w:rFonts w:ascii="宋体" w:hAnsi="宋体" w:eastAsia="宋体" w:cs="宋体"/>
          <w:spacing w:val="10"/>
          <w:sz w:val="23"/>
          <w:szCs w:val="23"/>
        </w:rPr>
        <w:t>质量控制点。公司对产品质量关键特性、重要特性存在的风险进行重点控制并</w:t>
      </w:r>
      <w:r>
        <w:rPr>
          <w:rFonts w:ascii="宋体" w:hAnsi="宋体" w:eastAsia="宋体" w:cs="宋体"/>
          <w:sz w:val="23"/>
          <w:szCs w:val="23"/>
        </w:rPr>
        <w:t xml:space="preserve"> </w:t>
      </w:r>
      <w:r>
        <w:rPr>
          <w:rFonts w:ascii="宋体" w:hAnsi="宋体" w:eastAsia="宋体" w:cs="宋体"/>
          <w:spacing w:val="13"/>
          <w:sz w:val="23"/>
          <w:szCs w:val="23"/>
        </w:rPr>
        <w:t>采</w:t>
      </w:r>
      <w:r>
        <w:rPr>
          <w:rFonts w:ascii="宋体" w:hAnsi="宋体" w:eastAsia="宋体" w:cs="宋体"/>
          <w:spacing w:val="10"/>
          <w:sz w:val="23"/>
          <w:szCs w:val="23"/>
        </w:rPr>
        <w:t>取适宜的管理措施和方法。通过对质量控制点的人员能力、设备、作业指导书、环境</w:t>
      </w:r>
      <w:r>
        <w:rPr>
          <w:rFonts w:ascii="宋体" w:hAnsi="宋体" w:eastAsia="宋体" w:cs="宋体"/>
          <w:sz w:val="23"/>
          <w:szCs w:val="23"/>
        </w:rPr>
        <w:t xml:space="preserve"> </w:t>
      </w:r>
      <w:r>
        <w:rPr>
          <w:rFonts w:ascii="宋体" w:hAnsi="宋体" w:eastAsia="宋体" w:cs="宋体"/>
          <w:spacing w:val="18"/>
          <w:sz w:val="23"/>
          <w:szCs w:val="23"/>
        </w:rPr>
        <w:t>等</w:t>
      </w:r>
      <w:r>
        <w:rPr>
          <w:rFonts w:ascii="宋体" w:hAnsi="宋体" w:eastAsia="宋体" w:cs="宋体"/>
          <w:spacing w:val="11"/>
          <w:sz w:val="23"/>
          <w:szCs w:val="23"/>
        </w:rPr>
        <w:t>策</w:t>
      </w:r>
      <w:r>
        <w:rPr>
          <w:rFonts w:ascii="宋体" w:hAnsi="宋体" w:eastAsia="宋体" w:cs="宋体"/>
          <w:spacing w:val="9"/>
          <w:sz w:val="23"/>
          <w:szCs w:val="23"/>
        </w:rPr>
        <w:t>划，使得产品质量关键特性、重点特性存在的风险处于控制中。</w:t>
      </w:r>
    </w:p>
    <w:p w14:paraId="1B19AFB3">
      <w:pPr>
        <w:shd w:val="clear" w:color="auto" w:fill="FFFFFF" w:themeFill="background1"/>
        <w:spacing w:before="21" w:line="380" w:lineRule="auto"/>
        <w:ind w:left="8" w:right="266" w:firstLine="290"/>
        <w:rPr>
          <w:rFonts w:ascii="宋体" w:hAnsi="宋体" w:eastAsia="宋体" w:cs="宋体"/>
          <w:sz w:val="23"/>
          <w:szCs w:val="23"/>
        </w:rPr>
      </w:pPr>
      <w:r>
        <w:rPr>
          <w:rFonts w:ascii="Times New Roman" w:hAnsi="Times New Roman" w:eastAsia="Times New Roman" w:cs="Times New Roman"/>
          <w:spacing w:val="12"/>
          <w:sz w:val="23"/>
          <w:szCs w:val="23"/>
        </w:rPr>
        <w:t>6</w:t>
      </w:r>
      <w:r>
        <w:rPr>
          <w:rFonts w:ascii="Times New Roman" w:hAnsi="Times New Roman" w:eastAsia="Times New Roman" w:cs="Times New Roman"/>
          <w:spacing w:val="7"/>
          <w:sz w:val="23"/>
          <w:szCs w:val="23"/>
        </w:rPr>
        <w:t>.</w:t>
      </w:r>
      <w:r>
        <w:rPr>
          <w:rFonts w:ascii="Times New Roman" w:hAnsi="Times New Roman" w:eastAsia="Times New Roman" w:cs="Times New Roman"/>
          <w:spacing w:val="6"/>
          <w:sz w:val="23"/>
          <w:szCs w:val="23"/>
        </w:rPr>
        <w:t xml:space="preserve">2.2 </w:t>
      </w:r>
      <w:r>
        <w:rPr>
          <w:rFonts w:ascii="宋体" w:hAnsi="宋体" w:eastAsia="宋体" w:cs="宋体"/>
          <w:spacing w:val="6"/>
          <w:sz w:val="23"/>
          <w:szCs w:val="23"/>
        </w:rPr>
        <w:t>分层审核。 由车间主任、班组长组成的按月、周、天三个级别对各生产工厂的生</w:t>
      </w:r>
      <w:r>
        <w:rPr>
          <w:rFonts w:ascii="宋体" w:hAnsi="宋体" w:eastAsia="宋体" w:cs="宋体"/>
          <w:sz w:val="23"/>
          <w:szCs w:val="23"/>
        </w:rPr>
        <w:t xml:space="preserve"> </w:t>
      </w:r>
      <w:r>
        <w:rPr>
          <w:rFonts w:ascii="宋体" w:hAnsi="宋体" w:eastAsia="宋体" w:cs="宋体"/>
          <w:spacing w:val="13"/>
          <w:sz w:val="23"/>
          <w:szCs w:val="23"/>
        </w:rPr>
        <w:t>产过程、工艺纪律执行情况等进行监督检查，对质量监督检查所发现问题点的整改情</w:t>
      </w:r>
      <w:r>
        <w:rPr>
          <w:rFonts w:ascii="宋体" w:hAnsi="宋体" w:eastAsia="宋体" w:cs="宋体"/>
          <w:spacing w:val="11"/>
          <w:sz w:val="23"/>
          <w:szCs w:val="23"/>
        </w:rPr>
        <w:t>况</w:t>
      </w:r>
      <w:r>
        <w:rPr>
          <w:rFonts w:ascii="宋体" w:hAnsi="宋体" w:eastAsia="宋体" w:cs="宋体"/>
          <w:sz w:val="23"/>
          <w:szCs w:val="23"/>
        </w:rPr>
        <w:t xml:space="preserve"> </w:t>
      </w:r>
      <w:r>
        <w:rPr>
          <w:rFonts w:ascii="宋体" w:hAnsi="宋体" w:eastAsia="宋体" w:cs="宋体"/>
          <w:spacing w:val="16"/>
          <w:sz w:val="23"/>
          <w:szCs w:val="23"/>
        </w:rPr>
        <w:t>进</w:t>
      </w:r>
      <w:r>
        <w:rPr>
          <w:rFonts w:ascii="宋体" w:hAnsi="宋体" w:eastAsia="宋体" w:cs="宋体"/>
          <w:spacing w:val="11"/>
          <w:sz w:val="23"/>
          <w:szCs w:val="23"/>
        </w:rPr>
        <w:t>行</w:t>
      </w:r>
      <w:r>
        <w:rPr>
          <w:rFonts w:ascii="宋体" w:hAnsi="宋体" w:eastAsia="宋体" w:cs="宋体"/>
          <w:spacing w:val="8"/>
          <w:sz w:val="23"/>
          <w:szCs w:val="23"/>
        </w:rPr>
        <w:t>督促，确保其及时 有效的整改。</w:t>
      </w:r>
    </w:p>
    <w:p w14:paraId="43761CF3">
      <w:pPr>
        <w:shd w:val="clear" w:color="auto" w:fill="FFFFFF" w:themeFill="background1"/>
        <w:spacing w:before="21" w:line="375" w:lineRule="auto"/>
        <w:ind w:left="13" w:right="224" w:firstLine="286"/>
        <w:rPr>
          <w:rFonts w:ascii="宋体" w:hAnsi="宋体" w:eastAsia="宋体" w:cs="宋体"/>
          <w:sz w:val="23"/>
          <w:szCs w:val="23"/>
        </w:rPr>
      </w:pPr>
      <w:r>
        <w:rPr>
          <w:rFonts w:ascii="Times New Roman" w:hAnsi="Times New Roman" w:eastAsia="Times New Roman" w:cs="Times New Roman"/>
          <w:spacing w:val="15"/>
          <w:sz w:val="23"/>
          <w:szCs w:val="23"/>
        </w:rPr>
        <w:t>6</w:t>
      </w:r>
      <w:r>
        <w:rPr>
          <w:rFonts w:ascii="Times New Roman" w:hAnsi="Times New Roman" w:eastAsia="Times New Roman" w:cs="Times New Roman"/>
          <w:spacing w:val="10"/>
          <w:sz w:val="23"/>
          <w:szCs w:val="23"/>
        </w:rPr>
        <w:t xml:space="preserve">.2.3 </w:t>
      </w:r>
      <w:r>
        <w:rPr>
          <w:rFonts w:ascii="宋体" w:hAnsi="宋体" w:eastAsia="宋体" w:cs="宋体"/>
          <w:spacing w:val="10"/>
          <w:sz w:val="23"/>
          <w:szCs w:val="23"/>
        </w:rPr>
        <w:t>可靠性验证试验。公司配置耐压测试仪、数显式电热恒温干燥箱、绝缘电阻表、</w:t>
      </w:r>
      <w:r>
        <w:rPr>
          <w:rFonts w:ascii="宋体" w:hAnsi="宋体" w:eastAsia="宋体" w:cs="宋体"/>
          <w:sz w:val="23"/>
          <w:szCs w:val="23"/>
        </w:rPr>
        <w:t xml:space="preserve"> </w:t>
      </w:r>
      <w:r>
        <w:rPr>
          <w:rFonts w:ascii="宋体" w:hAnsi="宋体" w:eastAsia="宋体" w:cs="宋体"/>
          <w:spacing w:val="10"/>
          <w:sz w:val="23"/>
          <w:szCs w:val="23"/>
        </w:rPr>
        <w:t>里氏硬度计等检测设备，整体试验设备配备情况已经处于国内同行业领先水平</w:t>
      </w:r>
      <w:r>
        <w:rPr>
          <w:rFonts w:ascii="宋体" w:hAnsi="宋体" w:eastAsia="宋体" w:cs="宋体"/>
          <w:spacing w:val="9"/>
          <w:sz w:val="23"/>
          <w:szCs w:val="23"/>
        </w:rPr>
        <w:t>。</w:t>
      </w:r>
    </w:p>
    <w:p w14:paraId="25417597">
      <w:pPr>
        <w:shd w:val="clear" w:color="auto" w:fill="FFFFFF" w:themeFill="background1"/>
        <w:spacing w:before="1" w:line="227" w:lineRule="auto"/>
        <w:ind w:left="495"/>
        <w:outlineLvl w:val="1"/>
        <w:rPr>
          <w:rFonts w:ascii="宋体" w:hAnsi="宋体" w:eastAsia="宋体" w:cs="宋体"/>
          <w:sz w:val="23"/>
          <w:szCs w:val="23"/>
        </w:rPr>
      </w:pPr>
      <w:bookmarkStart w:id="57" w:name="_bookmark36"/>
      <w:bookmarkEnd w:id="57"/>
      <w:bookmarkStart w:id="58" w:name="_Toc121146229"/>
      <w:r>
        <w:rPr>
          <w:rFonts w:ascii="Cambria" w:hAnsi="Cambria" w:eastAsia="Cambria" w:cs="Cambria"/>
          <w:spacing w:val="5"/>
          <w:sz w:val="23"/>
          <w:szCs w:val="23"/>
        </w:rPr>
        <w:t xml:space="preserve">6.3 </w:t>
      </w:r>
      <w:r>
        <w:rPr>
          <w:rFonts w:ascii="宋体" w:hAnsi="宋体" w:eastAsia="宋体" w:cs="宋体"/>
          <w:spacing w:val="5"/>
          <w:sz w:val="23"/>
          <w:szCs w:val="23"/>
        </w:rPr>
        <w:t>应急管</w:t>
      </w:r>
      <w:r>
        <w:rPr>
          <w:rFonts w:ascii="宋体" w:hAnsi="宋体" w:eastAsia="宋体" w:cs="宋体"/>
          <w:spacing w:val="4"/>
          <w:sz w:val="23"/>
          <w:szCs w:val="23"/>
        </w:rPr>
        <w:t>理</w:t>
      </w:r>
      <w:bookmarkEnd w:id="58"/>
    </w:p>
    <w:p w14:paraId="5B48D721">
      <w:pPr>
        <w:shd w:val="clear" w:color="auto" w:fill="FFFFFF" w:themeFill="background1"/>
        <w:spacing w:line="360" w:lineRule="auto"/>
        <w:ind w:firstLine="536" w:firstLineChars="200"/>
        <w:rPr>
          <w:rFonts w:ascii="宋体" w:hAnsi="宋体" w:eastAsia="宋体" w:cs="宋体"/>
          <w:spacing w:val="19"/>
          <w:sz w:val="23"/>
          <w:szCs w:val="23"/>
        </w:rPr>
      </w:pPr>
      <w:r>
        <w:rPr>
          <w:rFonts w:ascii="宋体" w:hAnsi="宋体" w:eastAsia="宋体" w:cs="宋体"/>
          <w:spacing w:val="19"/>
          <w:sz w:val="23"/>
          <w:szCs w:val="23"/>
        </w:rPr>
        <w:t>公司每年举行消防演练和各种灾害应急演练。公司制订了《配电房火灾、爆炸应急预案》等应急预案、《触电事件应急预案》、《重大设备故障应急预案》等应急处置方案等， 对火灾、机械、触电等均有相应的应急措施，并成立了应急指挥中心和应急救援专业组。</w:t>
      </w:r>
      <w:r>
        <w:rPr>
          <w:rFonts w:ascii="宋体" w:hAnsi="宋体" w:eastAsia="宋体" w:cs="宋体"/>
          <w:spacing w:val="19"/>
          <w:sz w:val="23"/>
          <w:szCs w:val="23"/>
        </w:rPr>
        <w:pict>
          <v:shape id="_x0000_s2050" o:spid="_x0000_s2050" o:spt="202" type="#_x0000_t202" style="position:absolute;left:0pt;margin-left:297.85pt;margin-top:773.85pt;height:10.1pt;width:5.8pt;mso-position-horizontal-relative:page;mso-position-vertical-relative:page;z-index:251660288;mso-width-relative:page;mso-height-relative:page;" filled="f" stroked="f" coordsize="21600,21600" o:allowincell="f">
            <v:path/>
            <v:fill on="f" focussize="0,0"/>
            <v:stroke on="f" joinstyle="miter"/>
            <v:imagedata o:title=""/>
            <o:lock v:ext="edit"/>
            <v:textbox inset="0mm,0mm,0mm,0mm">
              <w:txbxContent>
                <w:p w14:paraId="4068A675">
                  <w:pPr>
                    <w:spacing w:before="20" w:line="187" w:lineRule="auto"/>
                    <w:ind w:left="20"/>
                    <w:rPr>
                      <w:rFonts w:ascii="Calibri" w:hAnsi="Calibri" w:eastAsia="Calibri" w:cs="Calibri"/>
                      <w:sz w:val="17"/>
                      <w:szCs w:val="17"/>
                    </w:rPr>
                  </w:pPr>
                  <w:r>
                    <w:rPr>
                      <w:rFonts w:ascii="Calibri" w:hAnsi="Calibri" w:eastAsia="Calibri" w:cs="Calibri"/>
                      <w:sz w:val="17"/>
                      <w:szCs w:val="17"/>
                    </w:rPr>
                    <w:t>1</w:t>
                  </w:r>
                </w:p>
              </w:txbxContent>
            </v:textbox>
          </v:shape>
        </w:pict>
      </w:r>
    </w:p>
    <w:p w14:paraId="1471EC73">
      <w:pPr>
        <w:shd w:val="clear" w:color="auto" w:fill="FFFFFF" w:themeFill="background1"/>
        <w:spacing w:line="360" w:lineRule="auto"/>
        <w:ind w:firstLine="536" w:firstLineChars="200"/>
        <w:rPr>
          <w:rFonts w:ascii="宋体" w:hAnsi="宋体" w:eastAsia="宋体" w:cs="宋体"/>
          <w:spacing w:val="19"/>
          <w:sz w:val="23"/>
          <w:szCs w:val="23"/>
        </w:rPr>
      </w:pPr>
    </w:p>
    <w:p w14:paraId="7188BAFC">
      <w:pPr>
        <w:shd w:val="clear" w:color="auto" w:fill="FFFFFF" w:themeFill="background1"/>
        <w:kinsoku/>
        <w:autoSpaceDE/>
        <w:autoSpaceDN/>
        <w:adjustRightInd/>
        <w:snapToGrid/>
        <w:textAlignment w:val="auto"/>
        <w:rPr>
          <w:rFonts w:ascii="黑体" w:hAnsi="黑体" w:eastAsia="黑体" w:cs="黑体"/>
          <w:spacing w:val="-41"/>
          <w:sz w:val="43"/>
          <w:szCs w:val="43"/>
        </w:rPr>
      </w:pPr>
      <w:r>
        <w:rPr>
          <w:rFonts w:ascii="黑体" w:hAnsi="黑体" w:eastAsia="黑体" w:cs="黑体"/>
          <w:spacing w:val="-41"/>
          <w:sz w:val="43"/>
          <w:szCs w:val="43"/>
        </w:rPr>
        <w:br w:type="page"/>
      </w:r>
    </w:p>
    <w:p w14:paraId="3AD02674">
      <w:pPr>
        <w:shd w:val="clear" w:color="auto" w:fill="FFFFFF" w:themeFill="background1"/>
        <w:spacing w:before="140" w:line="226" w:lineRule="auto"/>
        <w:ind w:left="3997"/>
        <w:outlineLvl w:val="0"/>
        <w:rPr>
          <w:rFonts w:ascii="宋体" w:hAnsi="宋体" w:eastAsia="宋体" w:cs="宋体"/>
          <w:spacing w:val="10"/>
          <w:sz w:val="23"/>
          <w:szCs w:val="23"/>
        </w:rPr>
      </w:pPr>
      <w:bookmarkStart w:id="59" w:name="_Toc121146230"/>
      <w:r>
        <w:rPr>
          <w:rFonts w:ascii="黑体" w:hAnsi="黑体" w:eastAsia="黑体" w:cs="黑体"/>
          <w:spacing w:val="-41"/>
          <w:sz w:val="43"/>
          <w:szCs w:val="43"/>
        </w:rPr>
        <w:t>结</w:t>
      </w:r>
      <w:r>
        <w:rPr>
          <w:rFonts w:ascii="黑体" w:hAnsi="黑体" w:eastAsia="黑体" w:cs="黑体"/>
          <w:spacing w:val="-37"/>
          <w:sz w:val="43"/>
          <w:szCs w:val="43"/>
        </w:rPr>
        <w:t xml:space="preserve"> 束 语</w:t>
      </w:r>
      <w:bookmarkEnd w:id="59"/>
    </w:p>
    <w:p w14:paraId="16384526">
      <w:pPr>
        <w:shd w:val="clear" w:color="auto" w:fill="FFFFFF" w:themeFill="background1"/>
        <w:spacing w:before="184" w:line="380" w:lineRule="auto"/>
        <w:ind w:right="374" w:firstLine="500" w:firstLineChars="200"/>
        <w:rPr>
          <w:rFonts w:ascii="宋体" w:hAnsi="宋体" w:eastAsia="宋体" w:cs="宋体"/>
          <w:spacing w:val="10"/>
          <w:sz w:val="23"/>
          <w:szCs w:val="23"/>
        </w:rPr>
      </w:pPr>
      <w:r>
        <w:rPr>
          <w:rFonts w:hint="default" w:ascii="宋体" w:hAnsi="宋体" w:eastAsia="宋体" w:cs="宋体"/>
          <w:spacing w:val="10"/>
          <w:sz w:val="23"/>
          <w:szCs w:val="23"/>
          <w:lang w:val="en-US" w:eastAsia="zh-CN"/>
        </w:rPr>
        <w:t>质量是企业的生命线，诚信是发展的通行证。2024 年，浙江维日托以扎实的质量管控、诚信的经营实践，兑现了对客户、合作伙伴及社会的责任承诺。从全链条质量体系构建到供应链诚信共建，从客户权益保障到行业标准践行，每一项成果都凝聚着企业对 “质量筑基、诚信立企” 的坚守。</w:t>
      </w:r>
    </w:p>
    <w:p w14:paraId="7BBA4DAC">
      <w:pPr>
        <w:shd w:val="clear" w:color="auto" w:fill="FFFFFF" w:themeFill="background1"/>
        <w:spacing w:before="184" w:line="380" w:lineRule="auto"/>
        <w:ind w:right="374" w:firstLine="500" w:firstLineChars="200"/>
        <w:rPr>
          <w:rFonts w:hint="default" w:ascii="宋体" w:hAnsi="宋体" w:eastAsia="宋体" w:cs="宋体"/>
          <w:spacing w:val="10"/>
          <w:sz w:val="23"/>
          <w:szCs w:val="23"/>
        </w:rPr>
      </w:pPr>
      <w:r>
        <w:rPr>
          <w:rFonts w:hint="default" w:ascii="宋体" w:hAnsi="宋体" w:eastAsia="宋体" w:cs="宋体"/>
          <w:spacing w:val="10"/>
          <w:sz w:val="23"/>
          <w:szCs w:val="23"/>
          <w:lang w:val="en-US" w:eastAsia="zh-CN"/>
        </w:rPr>
        <w:t>未来，公司将始终以合规经营为底线、以客户满意为目标、以行业进步为己任，持续深化数字化质量管控，加大技术创新与人才培育投入，推动质量诚信与企业发展深度融合。我们愿以开放姿态接受社会各界监督，与上下游伙伴共筑诚信生态，以更优质的产品、更诚信的服务赋能产业升级，奋力书写自动化科技领域质量诚信建设的新篇章。</w:t>
      </w:r>
    </w:p>
    <w:p w14:paraId="75FA1EA7">
      <w:pPr>
        <w:shd w:val="clear" w:color="auto" w:fill="FFFFFF" w:themeFill="background1"/>
        <w:spacing w:line="258" w:lineRule="auto"/>
      </w:pPr>
    </w:p>
    <w:p w14:paraId="1776F544">
      <w:pPr>
        <w:shd w:val="clear" w:color="auto" w:fill="FFFFFF" w:themeFill="background1"/>
        <w:spacing w:line="258" w:lineRule="auto"/>
      </w:pPr>
    </w:p>
    <w:p w14:paraId="49ABEA46">
      <w:pPr>
        <w:shd w:val="clear" w:color="auto" w:fill="FFFFFF" w:themeFill="background1"/>
        <w:spacing w:line="258" w:lineRule="auto"/>
      </w:pPr>
    </w:p>
    <w:p w14:paraId="63475E96">
      <w:pPr>
        <w:shd w:val="clear" w:color="auto" w:fill="FFFFFF" w:themeFill="background1"/>
        <w:spacing w:line="259" w:lineRule="auto"/>
      </w:pPr>
    </w:p>
    <w:p w14:paraId="7EC3F348">
      <w:pPr>
        <w:shd w:val="clear" w:color="auto" w:fill="FFFFFF" w:themeFill="background1"/>
        <w:spacing w:line="259" w:lineRule="auto"/>
      </w:pPr>
    </w:p>
    <w:p w14:paraId="3E592058">
      <w:pPr>
        <w:shd w:val="clear" w:color="auto" w:fill="FFFFFF" w:themeFill="background1"/>
        <w:spacing w:line="360" w:lineRule="auto"/>
        <w:ind w:firstLine="492" w:firstLineChars="200"/>
        <w:jc w:val="right"/>
        <w:rPr>
          <w:rFonts w:ascii="宋体" w:hAnsi="宋体" w:eastAsia="宋体" w:cs="宋体"/>
          <w:spacing w:val="8"/>
          <w:sz w:val="23"/>
          <w:szCs w:val="23"/>
        </w:rPr>
      </w:pPr>
    </w:p>
    <w:p w14:paraId="7C3AAE4D">
      <w:pPr>
        <w:shd w:val="clear" w:color="auto" w:fill="FFFFFF" w:themeFill="background1"/>
        <w:spacing w:line="360" w:lineRule="auto"/>
        <w:ind w:firstLine="492" w:firstLineChars="200"/>
        <w:jc w:val="right"/>
        <w:rPr>
          <w:rFonts w:ascii="宋体" w:hAnsi="宋体" w:eastAsia="宋体" w:cs="宋体"/>
          <w:spacing w:val="8"/>
          <w:sz w:val="23"/>
          <w:szCs w:val="23"/>
        </w:rPr>
      </w:pPr>
      <w:r>
        <w:rPr>
          <w:rFonts w:ascii="宋体" w:hAnsi="宋体" w:eastAsia="宋体" w:cs="宋体"/>
          <w:spacing w:val="8"/>
          <w:sz w:val="23"/>
          <w:szCs w:val="23"/>
        </w:rPr>
        <w:t>浙江维日托自动化科技有限公司</w:t>
      </w:r>
    </w:p>
    <w:p w14:paraId="723DB41C">
      <w:pPr>
        <w:shd w:val="clear" w:color="auto" w:fill="FFFFFF" w:themeFill="background1"/>
        <w:spacing w:line="360" w:lineRule="auto"/>
        <w:ind w:firstLine="492" w:firstLineChars="200"/>
        <w:jc w:val="right"/>
        <w:rPr>
          <w:rFonts w:hint="eastAsia" w:ascii="宋体" w:hAnsi="宋体" w:eastAsia="宋体" w:cs="宋体"/>
          <w:spacing w:val="8"/>
          <w:sz w:val="23"/>
          <w:szCs w:val="23"/>
          <w:lang w:val="en-US" w:eastAsia="zh-CN"/>
        </w:rPr>
      </w:pPr>
      <w:r>
        <w:rPr>
          <w:rFonts w:ascii="宋体" w:hAnsi="宋体" w:eastAsia="宋体" w:cs="宋体"/>
          <w:spacing w:val="8"/>
          <w:sz w:val="23"/>
          <w:szCs w:val="23"/>
        </w:rPr>
        <w:t>202</w:t>
      </w:r>
      <w:r>
        <w:rPr>
          <w:rFonts w:hint="eastAsia" w:ascii="宋体" w:hAnsi="宋体" w:eastAsia="宋体" w:cs="宋体"/>
          <w:spacing w:val="8"/>
          <w:sz w:val="23"/>
          <w:szCs w:val="23"/>
          <w:lang w:val="en-US" w:eastAsia="zh-CN"/>
        </w:rPr>
        <w:t>5</w:t>
      </w:r>
      <w:r>
        <w:rPr>
          <w:rFonts w:ascii="宋体" w:hAnsi="宋体" w:eastAsia="宋体" w:cs="宋体"/>
          <w:spacing w:val="8"/>
          <w:sz w:val="23"/>
          <w:szCs w:val="23"/>
        </w:rPr>
        <w:t>-12-</w:t>
      </w:r>
      <w:r>
        <w:rPr>
          <w:rFonts w:hint="eastAsia" w:ascii="宋体" w:hAnsi="宋体" w:eastAsia="宋体" w:cs="宋体"/>
          <w:spacing w:val="8"/>
          <w:sz w:val="23"/>
          <w:szCs w:val="23"/>
          <w:lang w:val="en-US" w:eastAsia="zh-CN"/>
        </w:rPr>
        <w:t>1</w:t>
      </w:r>
    </w:p>
    <w:sectPr>
      <w:footerReference r:id="rId10" w:type="default"/>
      <w:pgSz w:w="11907" w:h="16840"/>
      <w:pgMar w:top="1383" w:right="1100" w:bottom="1344" w:left="1300" w:header="849" w:footer="11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A24E">
    <w:pPr>
      <w:spacing w:line="196" w:lineRule="auto"/>
      <w:ind w:left="4567"/>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7832">
    <w:pPr>
      <w:spacing w:line="196" w:lineRule="auto"/>
      <w:ind w:left="455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78D9">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F943">
    <w:pPr>
      <w:spacing w:line="187" w:lineRule="auto"/>
      <w:ind w:left="4722"/>
      <w:rPr>
        <w:rFonts w:ascii="Calibri" w:hAnsi="Calibri" w:eastAsia="Calibri" w:cs="Calibri"/>
        <w:sz w:val="17"/>
        <w:szCs w:val="17"/>
      </w:rPr>
    </w:pPr>
    <w:r>
      <w:rPr>
        <w:rFonts w:ascii="Calibri" w:hAnsi="Calibri" w:eastAsia="Calibri" w:cs="Calibri"/>
        <w:sz w:val="17"/>
        <w:szCs w:val="17"/>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E818">
    <w:pPr>
      <w:spacing w:line="188" w:lineRule="auto"/>
      <w:ind w:left="4717"/>
      <w:rPr>
        <w:rFonts w:ascii="Calibri" w:hAnsi="Calibri" w:eastAsia="Calibri" w:cs="Calibri"/>
        <w:sz w:val="17"/>
        <w:szCs w:val="17"/>
      </w:rPr>
    </w:pPr>
    <w:r>
      <w:rPr>
        <w:rFonts w:ascii="Calibri" w:hAnsi="Calibri" w:eastAsia="Calibri" w:cs="Calibri"/>
        <w:sz w:val="17"/>
        <w:szCs w:val="17"/>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5C7C">
    <w:pPr>
      <w:spacing w:line="186" w:lineRule="auto"/>
      <w:ind w:left="4715"/>
      <w:rPr>
        <w:rFonts w:ascii="Calibri" w:hAnsi="Calibri" w:eastAsia="Calibri" w:cs="Calibri"/>
        <w:sz w:val="17"/>
        <w:szCs w:val="17"/>
      </w:rPr>
    </w:pPr>
    <w:r>
      <w:rPr>
        <w:rFonts w:ascii="Calibri" w:hAnsi="Calibri" w:eastAsia="Calibri" w:cs="Calibri"/>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475C">
    <w:pPr>
      <w:spacing w:line="188" w:lineRule="auto"/>
      <w:ind w:left="4762"/>
      <w:rPr>
        <w:rFonts w:ascii="Calibri" w:hAnsi="Calibri" w:eastAsia="Calibri" w:cs="Calibri"/>
        <w:sz w:val="17"/>
        <w:szCs w:val="17"/>
      </w:rPr>
    </w:pPr>
    <w:r>
      <w:rPr>
        <w:rFonts w:ascii="Calibri" w:hAnsi="Calibri" w:eastAsia="Calibri" w:cs="Calibri"/>
        <w:sz w:val="17"/>
        <w:szCs w:val="17"/>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FB88">
    <w:pPr>
      <w:spacing w:before="260" w:line="226" w:lineRule="auto"/>
      <w:ind w:left="789"/>
      <w:jc w:val="right"/>
      <w:rPr>
        <w:rFonts w:ascii="宋体" w:hAnsi="宋体" w:eastAsia="宋体" w:cs="宋体"/>
        <w:sz w:val="20"/>
        <w:szCs w:val="20"/>
      </w:rPr>
    </w:pPr>
    <w:r>
      <w:rPr>
        <w:rFonts w:eastAsia="Arial"/>
      </w:rPr>
      <w:pict>
        <v:shape id="_x0000_s1036" o:spid="_x0000_s1036" style="position:absolute;left:0pt;margin-left:68pt;margin-top:68.45pt;height:0.75pt;width:470.35pt;mso-position-horizontal-relative:page;mso-position-vertical-relative:page;z-index:251659264;mso-width-relative:page;mso-height-relative:page;" fillcolor="#000000" filled="t" stroked="f" coordsize="9407,15" o:allowincell="f" path="m0,0l9406,0,9406,14,0,14,0,0xe">
          <v:fill on="t" focussize="0,0"/>
          <v:stroke on="f"/>
          <v:imagedata o:title=""/>
          <o:lock v:ext="edit"/>
        </v:shape>
      </w:pict>
    </w:r>
    <w:r>
      <w:rPr>
        <w:rFonts w:ascii="Calibri" w:hAnsi="Calibri" w:eastAsia="Calibri" w:cs="Calibri"/>
        <w:b/>
        <w:bCs/>
        <w:spacing w:val="-6"/>
        <w:sz w:val="20"/>
        <w:szCs w:val="20"/>
      </w:rPr>
      <w:t>202</w:t>
    </w:r>
    <w:r>
      <w:rPr>
        <w:rFonts w:hint="eastAsia" w:eastAsia="宋体" w:cs="Calibri" w:asciiTheme="minorEastAsia" w:hAnsiTheme="minorEastAsia"/>
        <w:b/>
        <w:bCs/>
        <w:spacing w:val="-6"/>
        <w:sz w:val="20"/>
        <w:szCs w:val="20"/>
        <w:lang w:val="en-US" w:eastAsia="zh-CN"/>
      </w:rPr>
      <w:t xml:space="preserve">4 </w:t>
    </w:r>
    <w:r>
      <w:rPr>
        <w:rFonts w:ascii="宋体" w:hAnsi="宋体" w:eastAsia="宋体" w:cs="宋体"/>
        <w:spacing w:val="-6"/>
        <w:sz w:val="20"/>
        <w:szCs w:val="20"/>
        <w14:textOutline w14:w="3797" w14:cap="sq" w14:cmpd="sng" w14:algn="ctr">
          <w14:solidFill>
            <w14:srgbClr w14:val="000000"/>
          </w14:solidFill>
          <w14:prstDash w14:val="solid"/>
          <w14:bevel/>
        </w14:textOutline>
      </w:rPr>
      <w:t>年度质量诚信报</w:t>
    </w:r>
    <w:r>
      <w:rPr>
        <w:rFonts w:ascii="宋体" w:hAnsi="宋体" w:eastAsia="宋体" w:cs="宋体"/>
        <w:spacing w:val="-3"/>
        <w:sz w:val="20"/>
        <w:szCs w:val="20"/>
        <w14:textOutline w14:w="3797" w14:cap="sq" w14:cmpd="sng" w14:algn="ctr">
          <w14:solidFill>
            <w14:srgbClr w14:val="000000"/>
          </w14:solidFill>
          <w14:prstDash w14:val="solid"/>
          <w14:bevel/>
        </w14:textOutline>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compatSetting w:name="compatibilityMode" w:uri="http://schemas.microsoft.com/office/word" w:val="14"/>
  </w:compat>
  <w:docVars>
    <w:docVar w:name="commondata" w:val="eyJoZGlkIjoiYjA4ODcyYmIwMTQxOGI2YmI2ZjcyNDhhOTgyNzI5OWQifQ=="/>
  </w:docVars>
  <w:rsids>
    <w:rsidRoot w:val="00456F27"/>
    <w:rsid w:val="001058F7"/>
    <w:rsid w:val="00142607"/>
    <w:rsid w:val="001E260A"/>
    <w:rsid w:val="002B787A"/>
    <w:rsid w:val="002F1A61"/>
    <w:rsid w:val="00413D62"/>
    <w:rsid w:val="00456F27"/>
    <w:rsid w:val="00496FE8"/>
    <w:rsid w:val="00515300"/>
    <w:rsid w:val="005C36B5"/>
    <w:rsid w:val="00801B00"/>
    <w:rsid w:val="008B470F"/>
    <w:rsid w:val="0092045E"/>
    <w:rsid w:val="0094186D"/>
    <w:rsid w:val="0098483F"/>
    <w:rsid w:val="00B434D6"/>
    <w:rsid w:val="00B62A4B"/>
    <w:rsid w:val="00B709D3"/>
    <w:rsid w:val="00D32304"/>
    <w:rsid w:val="00DA4950"/>
    <w:rsid w:val="00E7124E"/>
    <w:rsid w:val="50F10530"/>
    <w:rsid w:val="737E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Cs w:val="24"/>
    </w:rPr>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link w:val="2"/>
    <w:qFormat/>
    <w:uiPriority w:val="9"/>
    <w:rPr>
      <w:b/>
      <w:bCs/>
      <w:kern w:val="44"/>
      <w:sz w:val="44"/>
      <w:szCs w:val="44"/>
    </w:rPr>
  </w:style>
  <w:style w:type="paragraph" w:customStyle="1" w:styleId="16">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17">
    <w:name w:val="正文文本 字符"/>
    <w:basedOn w:val="10"/>
    <w:semiHidden/>
    <w:qFormat/>
    <w:uiPriority w:val="99"/>
    <w:rPr>
      <w:snapToGrid w:val="0"/>
      <w:color w:val="000000"/>
      <w:sz w:val="21"/>
      <w:szCs w:val="21"/>
    </w:rPr>
  </w:style>
  <w:style w:type="character" w:customStyle="1" w:styleId="18">
    <w:name w:val="正文文本 字符1"/>
    <w:link w:val="3"/>
    <w:qFormat/>
    <w:uiPriority w:val="0"/>
    <w:rPr>
      <w:rFonts w:ascii="Times New Roman" w:hAnsi="Times New Roman" w:eastAsia="宋体" w:cs="Times New Roman"/>
      <w:kern w:val="2"/>
      <w:sz w:val="21"/>
      <w:szCs w:val="24"/>
    </w:rPr>
  </w:style>
  <w:style w:type="paragraph" w:customStyle="1" w:styleId="19">
    <w:name w:val="p0"/>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6"/>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5921D-A022-4610-BFB1-C06A98A04F5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4951</Words>
  <Characters>5208</Characters>
  <Lines>92</Lines>
  <Paragraphs>26</Paragraphs>
  <TotalTime>72</TotalTime>
  <ScaleCrop>false</ScaleCrop>
  <LinksUpToDate>false</LinksUpToDate>
  <CharactersWithSpaces>5521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2022-10-19T14:14:00Z</dcterms:created>
  <dc:creator>赖凌祥</dc:creator>
  <cp:lastModifiedBy>嗯。</cp:lastModifiedBy>
  <cp:lastPrinted>2023-08-03T10:58:00Z</cp:lastPrinted>
  <dcterms:modified xsi:type="dcterms:W3CDTF">2025-12-15T08:08:00Z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2022-12-05T14:58:41Z</vt:filetime>
  </property>
  <property fmtid="{D5CDD505-2E9C-101B-9397-08002B2CF9AE}" pid="4" name="KSOProductBuildVer">
    <vt:lpwstr>2052-12.1.0.24034</vt:lpwstr>
  </property>
  <property fmtid="{D5CDD505-2E9C-101B-9397-08002B2CF9AE}" pid="5" name="ICV">
    <vt:lpwstr>702B5B893E8F4203A664EEF63B692614</vt:lpwstr>
  </property>
  <property fmtid="{D5CDD505-2E9C-101B-9397-08002B2CF9AE}" pid="6" name="KSOTemplateDocerSaveRecord">
    <vt:lpwstr>eyJoZGlkIjoiNTFmYjgyZmYwMDY5ODUzMWE0ZTEyM2IxOTMyN2FjNzgiLCJ1c2VySWQiOiIyNDI5MDE4NzkifQ==</vt:lpwstr>
  </property>
</Properties>
</file>